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2A3B9" w14:textId="37D0C612" w:rsidR="00E35F96" w:rsidRPr="00E33B69" w:rsidRDefault="00E23284" w:rsidP="005A7FB5">
      <w:pPr>
        <w:jc w:val="center"/>
        <w:rPr>
          <w:rFonts w:ascii="Arial" w:hAnsi="Arial" w:cs="Arial"/>
          <w:b/>
          <w:sz w:val="28"/>
          <w:szCs w:val="28"/>
        </w:rPr>
      </w:pPr>
      <w:r w:rsidRPr="00E33B69">
        <w:rPr>
          <w:rFonts w:ascii="Arial" w:hAnsi="Arial" w:cs="Arial"/>
          <w:b/>
          <w:sz w:val="28"/>
          <w:szCs w:val="28"/>
        </w:rPr>
        <w:t>Master Services Agreement</w:t>
      </w:r>
    </w:p>
    <w:p w14:paraId="6FAECC54" w14:textId="51934563" w:rsidR="00CB349D" w:rsidRPr="00E33B69" w:rsidRDefault="00E23284" w:rsidP="00F078FD">
      <w:pPr>
        <w:spacing w:after="0" w:line="240" w:lineRule="auto"/>
        <w:jc w:val="both"/>
        <w:rPr>
          <w:rFonts w:ascii="Arial" w:hAnsi="Arial" w:cs="Arial"/>
          <w:sz w:val="20"/>
          <w:szCs w:val="20"/>
        </w:rPr>
      </w:pPr>
      <w:r w:rsidRPr="00E33B69">
        <w:rPr>
          <w:rFonts w:ascii="Arial" w:hAnsi="Arial" w:cs="Arial"/>
          <w:sz w:val="20"/>
          <w:szCs w:val="20"/>
        </w:rPr>
        <w:t>This Master Services Agreement (“Agreement”) is by and between</w:t>
      </w:r>
      <w:r w:rsidR="00074558" w:rsidRPr="00E33B69">
        <w:rPr>
          <w:rFonts w:ascii="Arial" w:hAnsi="Arial" w:cs="Arial"/>
          <w:sz w:val="20"/>
          <w:szCs w:val="20"/>
        </w:rPr>
        <w:t xml:space="preserve"> </w:t>
      </w:r>
      <w:r w:rsidRPr="00E33B69">
        <w:rPr>
          <w:rFonts w:ascii="Arial" w:hAnsi="Arial" w:cs="Arial"/>
          <w:sz w:val="20"/>
          <w:szCs w:val="20"/>
        </w:rPr>
        <w:t xml:space="preserve">Systems Support Corporation (“Systems Support”) and our valued client (“Client”) and </w:t>
      </w:r>
      <w:r w:rsidR="0059475D" w:rsidRPr="00E33B69">
        <w:rPr>
          <w:rFonts w:ascii="Arial" w:hAnsi="Arial" w:cs="Arial"/>
          <w:sz w:val="20"/>
          <w:szCs w:val="20"/>
        </w:rPr>
        <w:t>(individually referred to as “Party” and collectively as “Parties”)</w:t>
      </w:r>
      <w:r w:rsidRPr="00E33B69">
        <w:rPr>
          <w:rFonts w:ascii="Arial" w:hAnsi="Arial" w:cs="Arial"/>
          <w:sz w:val="20"/>
          <w:szCs w:val="20"/>
        </w:rPr>
        <w:t>.</w:t>
      </w:r>
    </w:p>
    <w:p w14:paraId="77D78035" w14:textId="77777777" w:rsidR="00D65FC9" w:rsidRDefault="00D65FC9" w:rsidP="00D65FC9">
      <w:pPr>
        <w:jc w:val="both"/>
        <w:rPr>
          <w:rFonts w:ascii="Arial" w:hAnsi="Arial" w:cs="Arial"/>
          <w:sz w:val="20"/>
          <w:szCs w:val="20"/>
        </w:rPr>
      </w:pPr>
    </w:p>
    <w:p w14:paraId="65CCF8C5" w14:textId="7AC45614" w:rsidR="00474634" w:rsidRDefault="00E23284" w:rsidP="00D65FC9">
      <w:pPr>
        <w:pStyle w:val="ListParagraph"/>
        <w:numPr>
          <w:ilvl w:val="0"/>
          <w:numId w:val="12"/>
        </w:numPr>
        <w:jc w:val="both"/>
        <w:rPr>
          <w:rFonts w:ascii="Arial" w:hAnsi="Arial" w:cs="Arial"/>
          <w:sz w:val="20"/>
          <w:szCs w:val="20"/>
        </w:rPr>
      </w:pPr>
      <w:r w:rsidRPr="00D65FC9">
        <w:rPr>
          <w:rFonts w:ascii="Arial" w:hAnsi="Arial" w:cs="Arial"/>
          <w:b/>
          <w:bCs/>
          <w:sz w:val="20"/>
          <w:szCs w:val="20"/>
          <w:u w:val="single"/>
        </w:rPr>
        <w:t>Services</w:t>
      </w:r>
      <w:r w:rsidRPr="00D65FC9">
        <w:rPr>
          <w:rFonts w:ascii="Arial" w:hAnsi="Arial" w:cs="Arial"/>
          <w:b/>
          <w:bCs/>
          <w:sz w:val="20"/>
          <w:szCs w:val="20"/>
        </w:rPr>
        <w:t>:</w:t>
      </w:r>
      <w:r w:rsidR="00504E5C" w:rsidRPr="00D65FC9">
        <w:rPr>
          <w:rFonts w:ascii="Arial" w:hAnsi="Arial" w:cs="Arial"/>
          <w:sz w:val="20"/>
          <w:szCs w:val="20"/>
        </w:rPr>
        <w:t xml:space="preserve"> Systems Support shall provide Services to Client as described in more detail in each Action Plan which shall be governed by this Agreement and incorporated into this Agreement as</w:t>
      </w:r>
      <w:r w:rsidR="00F078FD" w:rsidRPr="00D65FC9">
        <w:rPr>
          <w:rFonts w:ascii="Arial" w:hAnsi="Arial" w:cs="Arial"/>
          <w:sz w:val="20"/>
          <w:szCs w:val="20"/>
        </w:rPr>
        <w:t xml:space="preserve"> </w:t>
      </w:r>
      <w:r w:rsidR="00504E5C" w:rsidRPr="00D65FC9">
        <w:rPr>
          <w:rFonts w:ascii="Arial" w:hAnsi="Arial" w:cs="Arial"/>
          <w:sz w:val="20"/>
          <w:szCs w:val="20"/>
        </w:rPr>
        <w:t>if set forth herein.  Each Action Plan shall provide a description of the Services to be performed, the date upon which services will start, the fees to b</w:t>
      </w:r>
      <w:r w:rsidR="003C55CB" w:rsidRPr="00D65FC9">
        <w:rPr>
          <w:rFonts w:ascii="Arial" w:hAnsi="Arial" w:cs="Arial"/>
          <w:sz w:val="20"/>
          <w:szCs w:val="20"/>
        </w:rPr>
        <w:t>e</w:t>
      </w:r>
      <w:r w:rsidR="00504E5C" w:rsidRPr="00D65FC9">
        <w:rPr>
          <w:rFonts w:ascii="Arial" w:hAnsi="Arial" w:cs="Arial"/>
          <w:sz w:val="20"/>
          <w:szCs w:val="20"/>
        </w:rPr>
        <w:t xml:space="preserve"> paid to Systems Support under the Action Plan and this Agreement, the Services implementation plan, Client responsibilities and any other terms and conditions agreed to by the Parties.</w:t>
      </w:r>
      <w:r w:rsidR="00474634" w:rsidRPr="00D65FC9">
        <w:rPr>
          <w:rFonts w:ascii="Arial" w:hAnsi="Arial" w:cs="Arial"/>
          <w:sz w:val="20"/>
          <w:szCs w:val="20"/>
        </w:rPr>
        <w:t xml:space="preserve"> Each Action Plan will also incorporate an “Inventory of Managed Assets.” The Services set forth in the Action Plan only apply to the assets listed in the Inventory of Managed Assets. The Services shall also be performed in accordance with the Systems Support Services Manual (“Services Manual” or “Manual”), which is incorporated herein by reference. The Service Manual is intended to provide Clients with a comprehensive guide to understanding the scope of Managed Services. </w:t>
      </w:r>
    </w:p>
    <w:p w14:paraId="1FBE6F6B" w14:textId="77777777" w:rsidR="00D65FC9" w:rsidRPr="00D65FC9" w:rsidRDefault="00D65FC9" w:rsidP="00D65FC9">
      <w:pPr>
        <w:pStyle w:val="ListParagraph"/>
        <w:jc w:val="both"/>
        <w:rPr>
          <w:rFonts w:ascii="Arial" w:hAnsi="Arial" w:cs="Arial"/>
          <w:sz w:val="20"/>
          <w:szCs w:val="20"/>
        </w:rPr>
      </w:pPr>
    </w:p>
    <w:p w14:paraId="234DC93A" w14:textId="501AC59A" w:rsidR="00D65FC9" w:rsidRPr="00D65FC9" w:rsidRDefault="00222A8C" w:rsidP="00D65FC9">
      <w:pPr>
        <w:pStyle w:val="ListParagraph"/>
        <w:numPr>
          <w:ilvl w:val="0"/>
          <w:numId w:val="12"/>
        </w:numPr>
        <w:contextualSpacing w:val="0"/>
        <w:jc w:val="both"/>
        <w:rPr>
          <w:rFonts w:ascii="Arial" w:hAnsi="Arial" w:cs="Arial"/>
          <w:sz w:val="20"/>
          <w:szCs w:val="20"/>
        </w:rPr>
      </w:pPr>
      <w:r w:rsidRPr="00642BD9">
        <w:rPr>
          <w:rFonts w:ascii="Arial" w:hAnsi="Arial" w:cs="Arial"/>
          <w:b/>
          <w:bCs/>
          <w:sz w:val="20"/>
          <w:szCs w:val="20"/>
          <w:u w:val="single"/>
        </w:rPr>
        <w:t>Order of Precedence</w:t>
      </w:r>
      <w:r w:rsidR="0008473E" w:rsidRPr="00642BD9">
        <w:rPr>
          <w:rFonts w:ascii="Arial" w:hAnsi="Arial" w:cs="Arial"/>
          <w:b/>
          <w:bCs/>
          <w:sz w:val="20"/>
          <w:szCs w:val="20"/>
        </w:rPr>
        <w:t>:</w:t>
      </w:r>
      <w:r w:rsidRPr="00642BD9">
        <w:rPr>
          <w:rFonts w:ascii="Arial" w:hAnsi="Arial" w:cs="Arial"/>
          <w:sz w:val="20"/>
          <w:szCs w:val="20"/>
        </w:rPr>
        <w:t xml:space="preserve"> In the event of any conflict between documents governing the Services, the following order of precedent applies: 1) This Agreement; 2) the Services Manual.; and 3) Action Plan and associated Quote(s).</w:t>
      </w:r>
    </w:p>
    <w:p w14:paraId="6D2EBACE" w14:textId="51E6EC09" w:rsidR="00C42F2D" w:rsidRPr="00642BD9" w:rsidRDefault="00E23284" w:rsidP="00D65FC9">
      <w:pPr>
        <w:pStyle w:val="ListParagraph"/>
        <w:numPr>
          <w:ilvl w:val="0"/>
          <w:numId w:val="12"/>
        </w:numPr>
        <w:contextualSpacing w:val="0"/>
        <w:jc w:val="both"/>
        <w:rPr>
          <w:rFonts w:ascii="Arial" w:hAnsi="Arial" w:cs="Arial"/>
          <w:sz w:val="20"/>
          <w:szCs w:val="20"/>
        </w:rPr>
      </w:pPr>
      <w:r w:rsidRPr="00642BD9">
        <w:rPr>
          <w:rFonts w:ascii="Arial" w:hAnsi="Arial" w:cs="Arial"/>
          <w:b/>
          <w:sz w:val="20"/>
          <w:szCs w:val="20"/>
          <w:u w:val="single"/>
        </w:rPr>
        <w:t>Onsite Services</w:t>
      </w:r>
      <w:r w:rsidRPr="00642BD9">
        <w:rPr>
          <w:rFonts w:ascii="Arial" w:hAnsi="Arial" w:cs="Arial"/>
          <w:b/>
          <w:sz w:val="20"/>
          <w:szCs w:val="20"/>
        </w:rPr>
        <w:t>:</w:t>
      </w:r>
      <w:r w:rsidRPr="00642BD9">
        <w:rPr>
          <w:rFonts w:ascii="Arial" w:hAnsi="Arial" w:cs="Arial"/>
          <w:sz w:val="20"/>
          <w:szCs w:val="20"/>
        </w:rPr>
        <w:t xml:space="preserve"> Onsite support will be initiated at the sole discretion of Systems Support as part of the escalation process for issues that cannot be corrected remotely. Any onsite service work will first be approved and authorized by Client. Client acknowledges that any onsite support work may result in travel time charges.</w:t>
      </w:r>
    </w:p>
    <w:p w14:paraId="43BFB28A" w14:textId="1EE1FDA9" w:rsidR="00C05DF7" w:rsidRDefault="00E23284" w:rsidP="00C05DF7">
      <w:pPr>
        <w:pStyle w:val="ListParagraph"/>
        <w:numPr>
          <w:ilvl w:val="0"/>
          <w:numId w:val="12"/>
        </w:numPr>
        <w:contextualSpacing w:val="0"/>
        <w:jc w:val="both"/>
        <w:rPr>
          <w:rFonts w:ascii="Arial" w:hAnsi="Arial" w:cs="Arial"/>
          <w:sz w:val="20"/>
          <w:szCs w:val="20"/>
        </w:rPr>
      </w:pPr>
      <w:r w:rsidRPr="00C05DF7">
        <w:rPr>
          <w:rFonts w:ascii="Arial" w:hAnsi="Arial" w:cs="Arial"/>
          <w:b/>
          <w:bCs/>
          <w:sz w:val="20"/>
          <w:szCs w:val="20"/>
          <w:u w:val="single"/>
        </w:rPr>
        <w:t>Client Responsibilities</w:t>
      </w:r>
      <w:r w:rsidRPr="00C05DF7">
        <w:rPr>
          <w:rFonts w:ascii="Arial" w:hAnsi="Arial" w:cs="Arial"/>
          <w:sz w:val="20"/>
          <w:szCs w:val="20"/>
        </w:rPr>
        <w:t>: Client responsibilities are tailored to each Client’s needs and are itemized in each Action Plan executed between the Parties.</w:t>
      </w:r>
    </w:p>
    <w:p w14:paraId="1C3BCEF4" w14:textId="74914B4D" w:rsidR="00F47A7D" w:rsidRPr="00642BD9" w:rsidRDefault="00107D79" w:rsidP="00C05DF7">
      <w:pPr>
        <w:pStyle w:val="ListParagraph"/>
        <w:numPr>
          <w:ilvl w:val="0"/>
          <w:numId w:val="12"/>
        </w:numPr>
        <w:contextualSpacing w:val="0"/>
        <w:jc w:val="both"/>
        <w:rPr>
          <w:rFonts w:ascii="Arial" w:hAnsi="Arial" w:cs="Arial"/>
          <w:sz w:val="20"/>
          <w:szCs w:val="20"/>
        </w:rPr>
      </w:pPr>
      <w:r w:rsidRPr="00642BD9">
        <w:rPr>
          <w:rFonts w:ascii="Arial" w:hAnsi="Arial" w:cs="Arial"/>
          <w:b/>
          <w:bCs/>
          <w:sz w:val="20"/>
          <w:szCs w:val="20"/>
          <w:u w:val="single"/>
        </w:rPr>
        <w:t>AI Tools-System Security</w:t>
      </w:r>
      <w:r w:rsidRPr="00642BD9">
        <w:rPr>
          <w:rFonts w:ascii="Arial" w:hAnsi="Arial" w:cs="Arial"/>
          <w:sz w:val="20"/>
          <w:szCs w:val="20"/>
        </w:rPr>
        <w:t xml:space="preserve">: </w:t>
      </w:r>
      <w:r w:rsidR="00AA64A4" w:rsidRPr="00C05DF7">
        <w:rPr>
          <w:rFonts w:ascii="Arial" w:hAnsi="Arial" w:cs="Arial"/>
          <w:sz w:val="20"/>
          <w:szCs w:val="20"/>
        </w:rPr>
        <w:t xml:space="preserve">To avoid any negative impact on Systems Support’s provision of Services, Client shall refrain from allowing any Prohibited AI Tool to </w:t>
      </w:r>
      <w:r w:rsidR="00C21C3B" w:rsidRPr="00C05DF7">
        <w:rPr>
          <w:rFonts w:ascii="Arial" w:hAnsi="Arial" w:cs="Arial"/>
          <w:sz w:val="20"/>
          <w:szCs w:val="20"/>
        </w:rPr>
        <w:t xml:space="preserve">modify or otherwise make changes to Client’s systems. </w:t>
      </w:r>
      <w:r w:rsidR="009D5192" w:rsidRPr="00C05DF7">
        <w:rPr>
          <w:rFonts w:ascii="Arial" w:hAnsi="Arial" w:cs="Arial"/>
          <w:sz w:val="20"/>
          <w:szCs w:val="20"/>
        </w:rPr>
        <w:t>As used in this Agreement, “AI Tool” means any application, software, or system that uses artificial intelligence, machine learning,</w:t>
      </w:r>
      <w:r w:rsidR="00F47A7D" w:rsidRPr="00C05DF7">
        <w:rPr>
          <w:rFonts w:ascii="Arial" w:hAnsi="Arial" w:cs="Arial"/>
          <w:sz w:val="20"/>
          <w:szCs w:val="20"/>
        </w:rPr>
        <w:t xml:space="preserve"> or generative models to produce output, take action, or assist in decisions. AI Tools may be stand-alone or embedded in software.</w:t>
      </w:r>
      <w:r w:rsidR="009D5192" w:rsidRPr="00C05DF7">
        <w:rPr>
          <w:rFonts w:ascii="Arial" w:hAnsi="Arial" w:cs="Arial"/>
          <w:sz w:val="20"/>
          <w:szCs w:val="20"/>
        </w:rPr>
        <w:t xml:space="preserve"> </w:t>
      </w:r>
      <w:r w:rsidR="00D176B2" w:rsidRPr="00C05DF7">
        <w:rPr>
          <w:rFonts w:ascii="Arial" w:hAnsi="Arial" w:cs="Arial"/>
          <w:b/>
          <w:bCs/>
          <w:sz w:val="20"/>
          <w:szCs w:val="20"/>
        </w:rPr>
        <w:t>“</w:t>
      </w:r>
      <w:r w:rsidR="00D176B2" w:rsidRPr="00642BD9">
        <w:rPr>
          <w:rFonts w:ascii="Arial" w:hAnsi="Arial" w:cs="Arial"/>
          <w:sz w:val="20"/>
          <w:szCs w:val="20"/>
        </w:rPr>
        <w:t>Prohibited AI Tool</w:t>
      </w:r>
      <w:r w:rsidR="00D176B2" w:rsidRPr="00C05DF7">
        <w:rPr>
          <w:rFonts w:ascii="Arial" w:hAnsi="Arial" w:cs="Arial"/>
          <w:b/>
          <w:bCs/>
          <w:sz w:val="20"/>
          <w:szCs w:val="20"/>
        </w:rPr>
        <w:t>”</w:t>
      </w:r>
      <w:r w:rsidR="00D176B2" w:rsidRPr="00C05DF7">
        <w:rPr>
          <w:rFonts w:ascii="Arial" w:hAnsi="Arial" w:cs="Arial"/>
          <w:sz w:val="20"/>
          <w:szCs w:val="20"/>
        </w:rPr>
        <w:t xml:space="preserve"> means any AI Tool that performs any task in a manner which may create vulnerabilities through system modifications, data leakage, or </w:t>
      </w:r>
      <w:r w:rsidR="00C05DF7" w:rsidRPr="00C05DF7">
        <w:rPr>
          <w:rFonts w:ascii="Arial" w:hAnsi="Arial" w:cs="Arial"/>
          <w:sz w:val="20"/>
          <w:szCs w:val="20"/>
        </w:rPr>
        <w:t>other</w:t>
      </w:r>
      <w:r w:rsidR="00D176B2" w:rsidRPr="00C05DF7">
        <w:rPr>
          <w:rFonts w:ascii="Arial" w:hAnsi="Arial" w:cs="Arial"/>
          <w:sz w:val="20"/>
          <w:szCs w:val="20"/>
        </w:rPr>
        <w:t xml:space="preserve"> means. The term does not include any AI Tool approved in writing by Systems Support (an “</w:t>
      </w:r>
      <w:r w:rsidR="00D176B2" w:rsidRPr="00642BD9">
        <w:rPr>
          <w:rFonts w:ascii="Arial" w:hAnsi="Arial" w:cs="Arial"/>
          <w:sz w:val="20"/>
          <w:szCs w:val="20"/>
        </w:rPr>
        <w:t>Approved AI Tool</w:t>
      </w:r>
      <w:r w:rsidR="00D176B2" w:rsidRPr="00C05DF7">
        <w:rPr>
          <w:rFonts w:ascii="Arial" w:hAnsi="Arial" w:cs="Arial"/>
          <w:sz w:val="20"/>
          <w:szCs w:val="20"/>
        </w:rPr>
        <w:t xml:space="preserve">”), including AI features embedded within software supplied or implemented by Systems Support. </w:t>
      </w:r>
    </w:p>
    <w:p w14:paraId="1574A01F" w14:textId="77777777" w:rsidR="00C05DF7" w:rsidRDefault="00107D79" w:rsidP="00C05DF7">
      <w:pPr>
        <w:ind w:left="720"/>
        <w:jc w:val="both"/>
        <w:rPr>
          <w:rFonts w:ascii="Arial" w:hAnsi="Arial" w:cs="Arial"/>
          <w:sz w:val="20"/>
          <w:szCs w:val="20"/>
        </w:rPr>
      </w:pPr>
      <w:r w:rsidRPr="00642BD9">
        <w:rPr>
          <w:rFonts w:ascii="Arial" w:hAnsi="Arial" w:cs="Arial"/>
          <w:sz w:val="20"/>
          <w:szCs w:val="20"/>
        </w:rPr>
        <w:t>Client acknowledges</w:t>
      </w:r>
      <w:r>
        <w:rPr>
          <w:rFonts w:ascii="Arial" w:hAnsi="Arial" w:cs="Arial"/>
          <w:sz w:val="20"/>
          <w:szCs w:val="20"/>
        </w:rPr>
        <w:t xml:space="preserve"> and agrees that it is solely responsible for any data, including </w:t>
      </w:r>
      <w:r w:rsidR="0025428B">
        <w:rPr>
          <w:rFonts w:ascii="Arial" w:hAnsi="Arial" w:cs="Arial"/>
          <w:sz w:val="20"/>
          <w:szCs w:val="20"/>
        </w:rPr>
        <w:t>“</w:t>
      </w:r>
      <w:r>
        <w:rPr>
          <w:rFonts w:ascii="Arial" w:hAnsi="Arial" w:cs="Arial"/>
          <w:sz w:val="20"/>
          <w:szCs w:val="20"/>
        </w:rPr>
        <w:t>PII</w:t>
      </w:r>
      <w:r w:rsidR="0025428B">
        <w:rPr>
          <w:rFonts w:ascii="Arial" w:hAnsi="Arial" w:cs="Arial"/>
          <w:sz w:val="20"/>
          <w:szCs w:val="20"/>
        </w:rPr>
        <w:t>”</w:t>
      </w:r>
      <w:r w:rsidR="000E7722">
        <w:rPr>
          <w:rFonts w:ascii="Arial" w:hAnsi="Arial" w:cs="Arial"/>
          <w:sz w:val="20"/>
          <w:szCs w:val="20"/>
        </w:rPr>
        <w:t xml:space="preserve"> (any non-public information that identifies or can reasonably be used to identify a natural person, including without limitation, personally identifiable information, protected health information, financial account information, or any other non-public information protected under applicable law</w:t>
      </w:r>
      <w:r w:rsidR="00E876B5">
        <w:rPr>
          <w:rFonts w:ascii="Arial" w:hAnsi="Arial" w:cs="Arial"/>
          <w:sz w:val="20"/>
          <w:szCs w:val="20"/>
        </w:rPr>
        <w:t xml:space="preserve">) or </w:t>
      </w:r>
      <w:r w:rsidRPr="00642BD9">
        <w:rPr>
          <w:rFonts w:ascii="Arial" w:hAnsi="Arial" w:cs="Arial"/>
          <w:sz w:val="20"/>
          <w:szCs w:val="20"/>
        </w:rPr>
        <w:t>other Confidential Information</w:t>
      </w:r>
      <w:r w:rsidR="00DC4EB5">
        <w:rPr>
          <w:rFonts w:ascii="Arial" w:hAnsi="Arial" w:cs="Arial"/>
          <w:sz w:val="20"/>
          <w:szCs w:val="20"/>
        </w:rPr>
        <w:t xml:space="preserve"> (defined in the Confidentiality Section)</w:t>
      </w:r>
      <w:r w:rsidRPr="00642BD9">
        <w:rPr>
          <w:rFonts w:ascii="Arial" w:hAnsi="Arial" w:cs="Arial"/>
          <w:sz w:val="20"/>
          <w:szCs w:val="20"/>
        </w:rPr>
        <w:t>, that it, its employees, representatives, contractors or vendors input into, transmit to, or otherwise expose to any AI Tool, whether or not such tool is a Prohibited AI Tool, Systems Support does not warrant and shall have no obligation to prevent, detect, monitor, or remediate the disclosure of any data through Client’s or its employee</w:t>
      </w:r>
      <w:r w:rsidR="004C0FDB" w:rsidRPr="00642BD9">
        <w:rPr>
          <w:rFonts w:ascii="Arial" w:hAnsi="Arial" w:cs="Arial"/>
          <w:sz w:val="20"/>
          <w:szCs w:val="20"/>
        </w:rPr>
        <w:t>s’, representatives’, contractors’, or vendors’ use of any AI Tool. Client agrees to indemnify and hold Systems Support harmless from any Claims</w:t>
      </w:r>
      <w:r w:rsidR="00347DCB">
        <w:rPr>
          <w:rFonts w:ascii="Arial" w:hAnsi="Arial" w:cs="Arial"/>
          <w:sz w:val="20"/>
          <w:szCs w:val="20"/>
        </w:rPr>
        <w:t xml:space="preserve"> (any and all claims, suits, judgments, proceedings, demands, liabilities, obligations, losses, damages, costs, penalties, fines, punitive damages, amounts in interest, expenses, and disbursements of any kind and nature whatsoever, including reasonable attorneys’ fees and costs)</w:t>
      </w:r>
      <w:r w:rsidR="004C0FDB" w:rsidRPr="00642BD9">
        <w:rPr>
          <w:rFonts w:ascii="Arial" w:hAnsi="Arial" w:cs="Arial"/>
          <w:sz w:val="20"/>
          <w:szCs w:val="20"/>
        </w:rPr>
        <w:t xml:space="preserve"> arising from or related to its use or the use by any of its employees, representatives, </w:t>
      </w:r>
      <w:r w:rsidR="00C05DF7" w:rsidRPr="00C05DF7">
        <w:rPr>
          <w:rFonts w:ascii="Arial" w:hAnsi="Arial" w:cs="Arial"/>
          <w:sz w:val="20"/>
          <w:szCs w:val="20"/>
        </w:rPr>
        <w:t>contractors</w:t>
      </w:r>
      <w:r w:rsidR="004C0FDB" w:rsidRPr="00642BD9">
        <w:rPr>
          <w:rFonts w:ascii="Arial" w:hAnsi="Arial" w:cs="Arial"/>
          <w:sz w:val="20"/>
          <w:szCs w:val="20"/>
        </w:rPr>
        <w:t xml:space="preserve"> or vendors of, or any data input into, any AI Tool, including without limitation any release or exposure of PII or Confidential Information resulting therefrom. </w:t>
      </w:r>
      <w:r w:rsidR="00C5508A" w:rsidRPr="00642BD9">
        <w:rPr>
          <w:rFonts w:ascii="Arial" w:hAnsi="Arial" w:cs="Arial"/>
          <w:sz w:val="20"/>
          <w:szCs w:val="20"/>
        </w:rPr>
        <w:t>Client</w:t>
      </w:r>
      <w:r w:rsidR="004C0FDB" w:rsidRPr="00642BD9">
        <w:rPr>
          <w:rFonts w:ascii="Arial" w:hAnsi="Arial" w:cs="Arial"/>
          <w:sz w:val="20"/>
          <w:szCs w:val="20"/>
        </w:rPr>
        <w:t xml:space="preserve"> shall notify </w:t>
      </w:r>
      <w:r w:rsidR="00C5508A" w:rsidRPr="00642BD9">
        <w:rPr>
          <w:rFonts w:ascii="Arial" w:hAnsi="Arial" w:cs="Arial"/>
          <w:sz w:val="20"/>
          <w:szCs w:val="20"/>
        </w:rPr>
        <w:t xml:space="preserve">Systems Support </w:t>
      </w:r>
      <w:r w:rsidR="007163D1" w:rsidRPr="00642BD9">
        <w:rPr>
          <w:rFonts w:ascii="Arial" w:hAnsi="Arial" w:cs="Arial"/>
          <w:sz w:val="20"/>
          <w:szCs w:val="20"/>
        </w:rPr>
        <w:t xml:space="preserve">in writing within five (5) business days after becoming aware of (i) any unauthorized </w:t>
      </w:r>
      <w:r w:rsidR="007163D1" w:rsidRPr="00642BD9">
        <w:rPr>
          <w:rFonts w:ascii="Arial" w:hAnsi="Arial" w:cs="Arial"/>
          <w:sz w:val="20"/>
          <w:szCs w:val="20"/>
        </w:rPr>
        <w:lastRenderedPageBreak/>
        <w:t xml:space="preserve">AI Tool operating on Client’s systems, or (ii) any actual or reasonably suspected exposure of </w:t>
      </w:r>
      <w:r w:rsidR="006A4471" w:rsidRPr="00642BD9">
        <w:rPr>
          <w:rFonts w:ascii="Arial" w:hAnsi="Arial" w:cs="Arial"/>
          <w:sz w:val="20"/>
          <w:szCs w:val="20"/>
        </w:rPr>
        <w:t xml:space="preserve">Confidential Information or PII through any AI Tool. The foregoing is a notification obligation only and </w:t>
      </w:r>
      <w:r w:rsidR="000C2E07" w:rsidRPr="00642BD9">
        <w:rPr>
          <w:rFonts w:ascii="Arial" w:hAnsi="Arial" w:cs="Arial"/>
          <w:sz w:val="20"/>
          <w:szCs w:val="20"/>
        </w:rPr>
        <w:t>does</w:t>
      </w:r>
      <w:r w:rsidR="006A4471" w:rsidRPr="00642BD9">
        <w:rPr>
          <w:rFonts w:ascii="Arial" w:hAnsi="Arial" w:cs="Arial"/>
          <w:sz w:val="20"/>
          <w:szCs w:val="20"/>
        </w:rPr>
        <w:t xml:space="preserve"> not create or expand any duty of investigation, monitoring, detection, or remediation beyond what is otherwise explicitly set forth in this Agreement or an applicable Action Plan. </w:t>
      </w:r>
    </w:p>
    <w:p w14:paraId="49870592" w14:textId="23A75EF3" w:rsidR="00CB349D" w:rsidRPr="00C05DF7" w:rsidRDefault="00E23284" w:rsidP="00C05DF7">
      <w:pPr>
        <w:pStyle w:val="ListParagraph"/>
        <w:numPr>
          <w:ilvl w:val="0"/>
          <w:numId w:val="12"/>
        </w:numPr>
        <w:jc w:val="both"/>
        <w:rPr>
          <w:rFonts w:ascii="Arial" w:hAnsi="Arial" w:cs="Arial"/>
          <w:sz w:val="20"/>
          <w:szCs w:val="20"/>
        </w:rPr>
      </w:pPr>
      <w:r w:rsidRPr="00C05DF7">
        <w:rPr>
          <w:rFonts w:ascii="Arial" w:hAnsi="Arial" w:cs="Arial"/>
          <w:b/>
          <w:bCs/>
          <w:sz w:val="20"/>
          <w:szCs w:val="20"/>
          <w:u w:val="single"/>
        </w:rPr>
        <w:t>Term</w:t>
      </w:r>
      <w:r w:rsidR="00C42F2D" w:rsidRPr="00C05DF7">
        <w:rPr>
          <w:rFonts w:ascii="Arial" w:hAnsi="Arial" w:cs="Arial"/>
          <w:b/>
          <w:bCs/>
          <w:sz w:val="20"/>
          <w:szCs w:val="20"/>
          <w:u w:val="single"/>
        </w:rPr>
        <w:t>:</w:t>
      </w:r>
      <w:r w:rsidR="0059475D" w:rsidRPr="00C05DF7">
        <w:rPr>
          <w:rFonts w:ascii="Arial" w:hAnsi="Arial" w:cs="Arial"/>
          <w:sz w:val="20"/>
          <w:szCs w:val="20"/>
        </w:rPr>
        <w:t xml:space="preserve"> </w:t>
      </w:r>
      <w:r w:rsidRPr="00C05DF7">
        <w:rPr>
          <w:rFonts w:ascii="Arial" w:hAnsi="Arial" w:cs="Arial"/>
          <w:sz w:val="20"/>
          <w:szCs w:val="20"/>
        </w:rPr>
        <w:t xml:space="preserve">This Agreement </w:t>
      </w:r>
      <w:r w:rsidR="00E35F96" w:rsidRPr="00C05DF7">
        <w:rPr>
          <w:rFonts w:ascii="Arial" w:hAnsi="Arial" w:cs="Arial"/>
          <w:sz w:val="20"/>
          <w:szCs w:val="20"/>
        </w:rPr>
        <w:t>is effective upon the date</w:t>
      </w:r>
      <w:r w:rsidR="00104DCB" w:rsidRPr="00C05DF7">
        <w:rPr>
          <w:rFonts w:ascii="Arial" w:hAnsi="Arial" w:cs="Arial"/>
          <w:sz w:val="20"/>
          <w:szCs w:val="20"/>
        </w:rPr>
        <w:t xml:space="preserve"> Client executes the Action Plan for IT Services (“Action Plan”)</w:t>
      </w:r>
      <w:r w:rsidR="00E35F96" w:rsidRPr="00C05DF7">
        <w:rPr>
          <w:rFonts w:ascii="Arial" w:hAnsi="Arial" w:cs="Arial"/>
          <w:sz w:val="20"/>
          <w:szCs w:val="20"/>
        </w:rPr>
        <w:t xml:space="preserve"> and renews </w:t>
      </w:r>
      <w:r w:rsidR="007B6E51" w:rsidRPr="00C05DF7">
        <w:rPr>
          <w:rFonts w:ascii="Arial" w:hAnsi="Arial" w:cs="Arial"/>
          <w:sz w:val="20"/>
          <w:szCs w:val="20"/>
        </w:rPr>
        <w:t>on the first (1</w:t>
      </w:r>
      <w:r w:rsidR="007B6E51" w:rsidRPr="00C05DF7">
        <w:rPr>
          <w:rFonts w:ascii="Arial" w:hAnsi="Arial" w:cs="Arial"/>
          <w:sz w:val="20"/>
          <w:szCs w:val="20"/>
          <w:vertAlign w:val="superscript"/>
        </w:rPr>
        <w:t>st</w:t>
      </w:r>
      <w:r w:rsidR="007B6E51" w:rsidRPr="00C05DF7">
        <w:rPr>
          <w:rFonts w:ascii="Arial" w:hAnsi="Arial" w:cs="Arial"/>
          <w:sz w:val="20"/>
          <w:szCs w:val="20"/>
        </w:rPr>
        <w:t>) day of every month</w:t>
      </w:r>
      <w:r w:rsidRPr="00C05DF7">
        <w:rPr>
          <w:rFonts w:ascii="Arial" w:hAnsi="Arial" w:cs="Arial"/>
          <w:sz w:val="20"/>
          <w:szCs w:val="20"/>
        </w:rPr>
        <w:t xml:space="preserve"> thereafter</w:t>
      </w:r>
      <w:r w:rsidR="007B6E51" w:rsidRPr="00C05DF7">
        <w:rPr>
          <w:rFonts w:ascii="Arial" w:hAnsi="Arial" w:cs="Arial"/>
          <w:sz w:val="20"/>
          <w:szCs w:val="20"/>
        </w:rPr>
        <w:t xml:space="preserve">. </w:t>
      </w:r>
    </w:p>
    <w:p w14:paraId="6AC08A73" w14:textId="77777777" w:rsidR="008B43BF" w:rsidRPr="00E33B69" w:rsidRDefault="008B43BF" w:rsidP="00F078FD">
      <w:pPr>
        <w:pStyle w:val="ListParagraph"/>
        <w:spacing w:after="0" w:line="240" w:lineRule="auto"/>
        <w:jc w:val="both"/>
        <w:rPr>
          <w:rFonts w:ascii="Arial" w:hAnsi="Arial" w:cs="Arial"/>
          <w:sz w:val="20"/>
          <w:szCs w:val="20"/>
        </w:rPr>
      </w:pPr>
    </w:p>
    <w:p w14:paraId="58B8DDC7" w14:textId="78881F42" w:rsidR="00C05DF7" w:rsidRDefault="00E23284" w:rsidP="00C05DF7">
      <w:pPr>
        <w:pStyle w:val="ListParagraph"/>
        <w:numPr>
          <w:ilvl w:val="0"/>
          <w:numId w:val="12"/>
        </w:numPr>
        <w:spacing w:after="0" w:line="240" w:lineRule="auto"/>
        <w:jc w:val="both"/>
        <w:rPr>
          <w:rFonts w:ascii="Arial" w:hAnsi="Arial" w:cs="Arial"/>
          <w:sz w:val="20"/>
          <w:szCs w:val="20"/>
        </w:rPr>
      </w:pPr>
      <w:r w:rsidRPr="00E33B69">
        <w:rPr>
          <w:rFonts w:ascii="Arial" w:hAnsi="Arial" w:cs="Arial"/>
          <w:b/>
          <w:sz w:val="20"/>
          <w:szCs w:val="20"/>
          <w:u w:val="single"/>
        </w:rPr>
        <w:t>Fees &amp; Expenses; Payment Terms</w:t>
      </w:r>
      <w:r w:rsidRPr="00E33B69">
        <w:rPr>
          <w:rFonts w:ascii="Arial" w:hAnsi="Arial" w:cs="Arial"/>
          <w:b/>
          <w:sz w:val="20"/>
          <w:szCs w:val="20"/>
        </w:rPr>
        <w:t>:</w:t>
      </w:r>
      <w:r w:rsidR="00104DCB" w:rsidRPr="00E33B69">
        <w:rPr>
          <w:rFonts w:ascii="Arial" w:hAnsi="Arial" w:cs="Arial"/>
          <w:b/>
          <w:sz w:val="20"/>
          <w:szCs w:val="20"/>
        </w:rPr>
        <w:t xml:space="preserve"> </w:t>
      </w:r>
      <w:r w:rsidRPr="00E33B69">
        <w:rPr>
          <w:rFonts w:ascii="Arial" w:hAnsi="Arial" w:cs="Arial"/>
          <w:sz w:val="20"/>
          <w:szCs w:val="20"/>
        </w:rPr>
        <w:t>Client will be invoiced</w:t>
      </w:r>
      <w:r w:rsidRPr="00E33B69">
        <w:rPr>
          <w:rFonts w:ascii="Arial" w:hAnsi="Arial" w:cs="Arial"/>
          <w:b/>
          <w:sz w:val="20"/>
          <w:szCs w:val="20"/>
        </w:rPr>
        <w:t xml:space="preserve"> </w:t>
      </w:r>
      <w:r w:rsidRPr="00E33B69">
        <w:rPr>
          <w:rFonts w:ascii="Arial" w:hAnsi="Arial" w:cs="Arial"/>
          <w:bCs/>
          <w:sz w:val="20"/>
          <w:szCs w:val="20"/>
        </w:rPr>
        <w:t xml:space="preserve">pursuant to </w:t>
      </w:r>
      <w:r w:rsidR="00074558" w:rsidRPr="00E33B69">
        <w:rPr>
          <w:rFonts w:ascii="Arial" w:hAnsi="Arial" w:cs="Arial"/>
          <w:bCs/>
          <w:sz w:val="20"/>
          <w:szCs w:val="20"/>
        </w:rPr>
        <w:t>Client’s Action Plan</w:t>
      </w:r>
      <w:r w:rsidR="006B446D" w:rsidRPr="00E33B69">
        <w:rPr>
          <w:rFonts w:ascii="Arial" w:hAnsi="Arial" w:cs="Arial"/>
          <w:sz w:val="20"/>
          <w:szCs w:val="20"/>
        </w:rPr>
        <w:t xml:space="preserve"> </w:t>
      </w:r>
      <w:r w:rsidR="00E07DD7" w:rsidRPr="00E33B69">
        <w:rPr>
          <w:rFonts w:ascii="Arial" w:hAnsi="Arial" w:cs="Arial"/>
          <w:sz w:val="20"/>
          <w:szCs w:val="20"/>
        </w:rPr>
        <w:t>on the first (1</w:t>
      </w:r>
      <w:r w:rsidR="00E07DD7" w:rsidRPr="00E33B69">
        <w:rPr>
          <w:rFonts w:ascii="Arial" w:hAnsi="Arial" w:cs="Arial"/>
          <w:sz w:val="20"/>
          <w:szCs w:val="20"/>
          <w:vertAlign w:val="superscript"/>
        </w:rPr>
        <w:t>st</w:t>
      </w:r>
      <w:r w:rsidR="00E07DD7" w:rsidRPr="00E33B69">
        <w:rPr>
          <w:rFonts w:ascii="Arial" w:hAnsi="Arial" w:cs="Arial"/>
          <w:sz w:val="20"/>
          <w:szCs w:val="20"/>
        </w:rPr>
        <w:t xml:space="preserve">) day </w:t>
      </w:r>
      <w:r w:rsidRPr="00E33B69">
        <w:rPr>
          <w:rFonts w:ascii="Arial" w:hAnsi="Arial" w:cs="Arial"/>
          <w:sz w:val="20"/>
          <w:szCs w:val="20"/>
        </w:rPr>
        <w:t>of each month with payment due b</w:t>
      </w:r>
      <w:r w:rsidR="00A3663C" w:rsidRPr="00E33B69">
        <w:rPr>
          <w:rFonts w:ascii="Arial" w:hAnsi="Arial" w:cs="Arial"/>
          <w:sz w:val="20"/>
          <w:szCs w:val="20"/>
        </w:rPr>
        <w:t>efore</w:t>
      </w:r>
      <w:r w:rsidRPr="00E33B69">
        <w:rPr>
          <w:rFonts w:ascii="Arial" w:hAnsi="Arial" w:cs="Arial"/>
          <w:sz w:val="20"/>
          <w:szCs w:val="20"/>
        </w:rPr>
        <w:t xml:space="preserve"> the first</w:t>
      </w:r>
      <w:r w:rsidR="00E07DD7" w:rsidRPr="00E33B69">
        <w:rPr>
          <w:rFonts w:ascii="Arial" w:hAnsi="Arial" w:cs="Arial"/>
          <w:sz w:val="20"/>
          <w:szCs w:val="20"/>
        </w:rPr>
        <w:t xml:space="preserve"> (1</w:t>
      </w:r>
      <w:r w:rsidR="00E07DD7" w:rsidRPr="00E33B69">
        <w:rPr>
          <w:rFonts w:ascii="Arial" w:hAnsi="Arial" w:cs="Arial"/>
          <w:sz w:val="20"/>
          <w:szCs w:val="20"/>
          <w:vertAlign w:val="superscript"/>
        </w:rPr>
        <w:t>st</w:t>
      </w:r>
      <w:r w:rsidR="00E07DD7" w:rsidRPr="00E33B69">
        <w:rPr>
          <w:rFonts w:ascii="Arial" w:hAnsi="Arial" w:cs="Arial"/>
          <w:sz w:val="20"/>
          <w:szCs w:val="20"/>
        </w:rPr>
        <w:t>) day</w:t>
      </w:r>
      <w:r w:rsidRPr="00E33B69">
        <w:rPr>
          <w:rFonts w:ascii="Arial" w:hAnsi="Arial" w:cs="Arial"/>
          <w:sz w:val="20"/>
          <w:szCs w:val="20"/>
        </w:rPr>
        <w:t xml:space="preserve"> of the following month</w:t>
      </w:r>
      <w:r w:rsidR="00A3663C" w:rsidRPr="00E33B69">
        <w:rPr>
          <w:rFonts w:ascii="Arial" w:hAnsi="Arial" w:cs="Arial"/>
          <w:sz w:val="20"/>
          <w:szCs w:val="20"/>
        </w:rPr>
        <w:t xml:space="preserve"> (“due date”)</w:t>
      </w:r>
      <w:r w:rsidRPr="00E33B69">
        <w:rPr>
          <w:rFonts w:ascii="Arial" w:hAnsi="Arial" w:cs="Arial"/>
          <w:sz w:val="20"/>
          <w:szCs w:val="20"/>
        </w:rPr>
        <w:t>. Systems Support reserves the right to adjust fees upon thirty (30) days advance notice</w:t>
      </w:r>
      <w:r w:rsidR="00E07DD7" w:rsidRPr="00E33B69">
        <w:rPr>
          <w:rFonts w:ascii="Arial" w:hAnsi="Arial" w:cs="Arial"/>
          <w:sz w:val="20"/>
          <w:szCs w:val="20"/>
        </w:rPr>
        <w:t xml:space="preserve"> to Client</w:t>
      </w:r>
      <w:r w:rsidRPr="00E33B69">
        <w:rPr>
          <w:rFonts w:ascii="Arial" w:hAnsi="Arial" w:cs="Arial"/>
          <w:sz w:val="20"/>
          <w:szCs w:val="20"/>
        </w:rPr>
        <w:t>.  ACH payments will be processed on the</w:t>
      </w:r>
      <w:r w:rsidR="006B446D" w:rsidRPr="00E33B69">
        <w:rPr>
          <w:rFonts w:ascii="Arial" w:hAnsi="Arial" w:cs="Arial"/>
          <w:sz w:val="20"/>
          <w:szCs w:val="20"/>
        </w:rPr>
        <w:t xml:space="preserve"> fifteenth</w:t>
      </w:r>
      <w:r w:rsidRPr="00E33B69">
        <w:rPr>
          <w:rFonts w:ascii="Arial" w:hAnsi="Arial" w:cs="Arial"/>
          <w:sz w:val="20"/>
          <w:szCs w:val="20"/>
        </w:rPr>
        <w:t xml:space="preserve"> </w:t>
      </w:r>
      <w:r w:rsidR="006B446D" w:rsidRPr="00E33B69">
        <w:rPr>
          <w:rFonts w:ascii="Arial" w:hAnsi="Arial" w:cs="Arial"/>
          <w:sz w:val="20"/>
          <w:szCs w:val="20"/>
        </w:rPr>
        <w:t>(</w:t>
      </w:r>
      <w:r w:rsidRPr="00E33B69">
        <w:rPr>
          <w:rFonts w:ascii="Arial" w:hAnsi="Arial" w:cs="Arial"/>
          <w:sz w:val="20"/>
          <w:szCs w:val="20"/>
        </w:rPr>
        <w:t>15</w:t>
      </w:r>
      <w:r w:rsidRPr="00E33B69">
        <w:rPr>
          <w:rFonts w:ascii="Arial" w:hAnsi="Arial" w:cs="Arial"/>
          <w:sz w:val="20"/>
          <w:szCs w:val="20"/>
          <w:vertAlign w:val="superscript"/>
        </w:rPr>
        <w:t>t</w:t>
      </w:r>
      <w:r w:rsidR="006B446D" w:rsidRPr="00E33B69">
        <w:rPr>
          <w:rFonts w:ascii="Arial" w:hAnsi="Arial" w:cs="Arial"/>
          <w:sz w:val="20"/>
          <w:szCs w:val="20"/>
          <w:vertAlign w:val="superscript"/>
        </w:rPr>
        <w:t>h</w:t>
      </w:r>
      <w:r w:rsidR="006B446D" w:rsidRPr="00E33B69">
        <w:rPr>
          <w:rFonts w:ascii="Arial" w:hAnsi="Arial" w:cs="Arial"/>
          <w:sz w:val="20"/>
          <w:szCs w:val="20"/>
        </w:rPr>
        <w:t xml:space="preserve">) </w:t>
      </w:r>
      <w:r w:rsidR="00E07DD7" w:rsidRPr="00E33B69">
        <w:rPr>
          <w:rFonts w:ascii="Arial" w:hAnsi="Arial" w:cs="Arial"/>
          <w:sz w:val="20"/>
          <w:szCs w:val="20"/>
        </w:rPr>
        <w:t>day</w:t>
      </w:r>
      <w:r w:rsidRPr="00E33B69">
        <w:rPr>
          <w:rFonts w:ascii="Arial" w:hAnsi="Arial" w:cs="Arial"/>
          <w:sz w:val="20"/>
          <w:szCs w:val="20"/>
        </w:rPr>
        <w:t xml:space="preserve"> of the month in which the invoice was </w:t>
      </w:r>
      <w:r w:rsidR="00E07DD7" w:rsidRPr="00E33B69">
        <w:rPr>
          <w:rFonts w:ascii="Arial" w:hAnsi="Arial" w:cs="Arial"/>
          <w:sz w:val="20"/>
          <w:szCs w:val="20"/>
        </w:rPr>
        <w:t>issued</w:t>
      </w:r>
      <w:r w:rsidRPr="00E33B69">
        <w:rPr>
          <w:rFonts w:ascii="Arial" w:hAnsi="Arial" w:cs="Arial"/>
          <w:sz w:val="20"/>
          <w:szCs w:val="20"/>
        </w:rPr>
        <w:t xml:space="preserve"> (</w:t>
      </w:r>
      <w:r w:rsidR="00E07DD7" w:rsidRPr="00E33B69">
        <w:rPr>
          <w:rFonts w:ascii="Arial" w:hAnsi="Arial" w:cs="Arial"/>
          <w:sz w:val="20"/>
          <w:szCs w:val="20"/>
        </w:rPr>
        <w:t>e.g.</w:t>
      </w:r>
      <w:r w:rsidRPr="00E33B69">
        <w:rPr>
          <w:rFonts w:ascii="Arial" w:hAnsi="Arial" w:cs="Arial"/>
          <w:sz w:val="20"/>
          <w:szCs w:val="20"/>
        </w:rPr>
        <w:t xml:space="preserve"> </w:t>
      </w:r>
      <w:r w:rsidR="00E07DD7" w:rsidRPr="00E33B69">
        <w:rPr>
          <w:rFonts w:ascii="Arial" w:hAnsi="Arial" w:cs="Arial"/>
          <w:sz w:val="20"/>
          <w:szCs w:val="20"/>
        </w:rPr>
        <w:t>i</w:t>
      </w:r>
      <w:r w:rsidRPr="00E33B69">
        <w:rPr>
          <w:rFonts w:ascii="Arial" w:hAnsi="Arial" w:cs="Arial"/>
          <w:sz w:val="20"/>
          <w:szCs w:val="20"/>
        </w:rPr>
        <w:t xml:space="preserve">nvoice </w:t>
      </w:r>
      <w:r w:rsidR="00E07DD7" w:rsidRPr="00E33B69">
        <w:rPr>
          <w:rFonts w:ascii="Arial" w:hAnsi="Arial" w:cs="Arial"/>
          <w:sz w:val="20"/>
          <w:szCs w:val="20"/>
        </w:rPr>
        <w:t>issued</w:t>
      </w:r>
      <w:r w:rsidRPr="00E33B69">
        <w:rPr>
          <w:rFonts w:ascii="Arial" w:hAnsi="Arial" w:cs="Arial"/>
          <w:sz w:val="20"/>
          <w:szCs w:val="20"/>
        </w:rPr>
        <w:t xml:space="preserve"> June 1</w:t>
      </w:r>
      <w:r w:rsidRPr="00E33B69">
        <w:rPr>
          <w:rFonts w:ascii="Arial" w:hAnsi="Arial" w:cs="Arial"/>
          <w:sz w:val="20"/>
          <w:szCs w:val="20"/>
          <w:vertAlign w:val="superscript"/>
        </w:rPr>
        <w:t>st</w:t>
      </w:r>
      <w:r w:rsidRPr="00E33B69">
        <w:rPr>
          <w:rFonts w:ascii="Arial" w:hAnsi="Arial" w:cs="Arial"/>
          <w:sz w:val="20"/>
          <w:szCs w:val="20"/>
        </w:rPr>
        <w:t>, ACH processed June 15</w:t>
      </w:r>
      <w:r w:rsidRPr="00E33B69">
        <w:rPr>
          <w:rFonts w:ascii="Arial" w:hAnsi="Arial" w:cs="Arial"/>
          <w:sz w:val="20"/>
          <w:szCs w:val="20"/>
          <w:vertAlign w:val="superscript"/>
        </w:rPr>
        <w:t>th</w:t>
      </w:r>
      <w:r w:rsidRPr="00E33B69">
        <w:rPr>
          <w:rFonts w:ascii="Arial" w:hAnsi="Arial" w:cs="Arial"/>
          <w:sz w:val="20"/>
          <w:szCs w:val="20"/>
        </w:rPr>
        <w:t xml:space="preserve">). If payment is not received </w:t>
      </w:r>
      <w:r w:rsidR="00A3663C" w:rsidRPr="00E33B69">
        <w:rPr>
          <w:rFonts w:ascii="Arial" w:hAnsi="Arial" w:cs="Arial"/>
          <w:sz w:val="20"/>
          <w:szCs w:val="20"/>
        </w:rPr>
        <w:t>by the due date</w:t>
      </w:r>
      <w:r w:rsidRPr="00E33B69">
        <w:rPr>
          <w:rFonts w:ascii="Arial" w:hAnsi="Arial" w:cs="Arial"/>
          <w:sz w:val="20"/>
          <w:szCs w:val="20"/>
        </w:rPr>
        <w:t>, payment for</w:t>
      </w:r>
      <w:r w:rsidR="00A3663C" w:rsidRPr="00E33B69">
        <w:rPr>
          <w:rFonts w:ascii="Arial" w:hAnsi="Arial" w:cs="Arial"/>
          <w:sz w:val="20"/>
          <w:szCs w:val="20"/>
        </w:rPr>
        <w:t xml:space="preserve"> both</w:t>
      </w:r>
      <w:r w:rsidRPr="00E33B69">
        <w:rPr>
          <w:rFonts w:ascii="Arial" w:hAnsi="Arial" w:cs="Arial"/>
          <w:sz w:val="20"/>
          <w:szCs w:val="20"/>
        </w:rPr>
        <w:t xml:space="preserve"> the prior month and current month </w:t>
      </w:r>
      <w:r w:rsidR="00F078FD" w:rsidRPr="00E33B69">
        <w:rPr>
          <w:rFonts w:ascii="Arial" w:hAnsi="Arial" w:cs="Arial"/>
          <w:sz w:val="20"/>
          <w:szCs w:val="20"/>
        </w:rPr>
        <w:t>will become</w:t>
      </w:r>
      <w:r w:rsidRPr="00E33B69">
        <w:rPr>
          <w:rFonts w:ascii="Arial" w:hAnsi="Arial" w:cs="Arial"/>
          <w:sz w:val="20"/>
          <w:szCs w:val="20"/>
        </w:rPr>
        <w:t xml:space="preserve"> immediately due and </w:t>
      </w:r>
      <w:r w:rsidR="00A3663C" w:rsidRPr="00E33B69">
        <w:rPr>
          <w:rFonts w:ascii="Arial" w:hAnsi="Arial" w:cs="Arial"/>
          <w:sz w:val="20"/>
          <w:szCs w:val="20"/>
        </w:rPr>
        <w:t>owing</w:t>
      </w:r>
      <w:r w:rsidRPr="00E33B69">
        <w:rPr>
          <w:rFonts w:ascii="Arial" w:hAnsi="Arial" w:cs="Arial"/>
          <w:sz w:val="20"/>
          <w:szCs w:val="20"/>
        </w:rPr>
        <w:t xml:space="preserve">.  Service will be suspended </w:t>
      </w:r>
      <w:r w:rsidR="00F078FD" w:rsidRPr="00E33B69">
        <w:rPr>
          <w:rFonts w:ascii="Arial" w:hAnsi="Arial" w:cs="Arial"/>
          <w:sz w:val="20"/>
          <w:szCs w:val="20"/>
        </w:rPr>
        <w:t>if payment</w:t>
      </w:r>
      <w:r w:rsidR="00A3663C" w:rsidRPr="00E33B69">
        <w:rPr>
          <w:rFonts w:ascii="Arial" w:hAnsi="Arial" w:cs="Arial"/>
          <w:sz w:val="20"/>
          <w:szCs w:val="20"/>
        </w:rPr>
        <w:t xml:space="preserve"> in full</w:t>
      </w:r>
      <w:r w:rsidRPr="00E33B69">
        <w:rPr>
          <w:rFonts w:ascii="Arial" w:hAnsi="Arial" w:cs="Arial"/>
          <w:sz w:val="20"/>
          <w:szCs w:val="20"/>
        </w:rPr>
        <w:t xml:space="preserve"> is not received within 60 days </w:t>
      </w:r>
      <w:r w:rsidR="00A3663C" w:rsidRPr="00E33B69">
        <w:rPr>
          <w:rFonts w:ascii="Arial" w:hAnsi="Arial" w:cs="Arial"/>
          <w:sz w:val="20"/>
          <w:szCs w:val="20"/>
        </w:rPr>
        <w:t>of</w:t>
      </w:r>
      <w:r w:rsidRPr="00E33B69">
        <w:rPr>
          <w:rFonts w:ascii="Arial" w:hAnsi="Arial" w:cs="Arial"/>
          <w:sz w:val="20"/>
          <w:szCs w:val="20"/>
        </w:rPr>
        <w:t xml:space="preserve"> the due date. Systems </w:t>
      </w:r>
      <w:r w:rsidR="00F078FD" w:rsidRPr="00E33B69">
        <w:rPr>
          <w:rFonts w:ascii="Arial" w:hAnsi="Arial" w:cs="Arial"/>
          <w:sz w:val="20"/>
          <w:szCs w:val="20"/>
        </w:rPr>
        <w:t>Support shall</w:t>
      </w:r>
      <w:r w:rsidRPr="00E33B69">
        <w:rPr>
          <w:rFonts w:ascii="Arial" w:hAnsi="Arial" w:cs="Arial"/>
          <w:sz w:val="20"/>
          <w:szCs w:val="20"/>
        </w:rPr>
        <w:t xml:space="preserve"> charge interest at the rate of 1.5% per month for any overdue amounts and shall be entitled to reimbursement for all fees and expenses incurred in connection with enforcing the terms of this Agreement, including but not limited to legal fees. Systems </w:t>
      </w:r>
      <w:r w:rsidR="00F078FD" w:rsidRPr="00E33B69">
        <w:rPr>
          <w:rFonts w:ascii="Arial" w:hAnsi="Arial" w:cs="Arial"/>
          <w:sz w:val="20"/>
          <w:szCs w:val="20"/>
        </w:rPr>
        <w:t>Support shall</w:t>
      </w:r>
      <w:r w:rsidRPr="00E33B69">
        <w:rPr>
          <w:rFonts w:ascii="Arial" w:hAnsi="Arial" w:cs="Arial"/>
          <w:sz w:val="20"/>
          <w:szCs w:val="20"/>
        </w:rPr>
        <w:t xml:space="preserve"> further be</w:t>
      </w:r>
      <w:r w:rsidR="00A3663C" w:rsidRPr="00E33B69">
        <w:rPr>
          <w:rFonts w:ascii="Arial" w:hAnsi="Arial" w:cs="Arial"/>
          <w:sz w:val="20"/>
          <w:szCs w:val="20"/>
        </w:rPr>
        <w:t xml:space="preserve"> entitled to</w:t>
      </w:r>
      <w:r w:rsidRPr="00E33B69">
        <w:rPr>
          <w:rFonts w:ascii="Arial" w:hAnsi="Arial" w:cs="Arial"/>
          <w:sz w:val="20"/>
          <w:szCs w:val="20"/>
        </w:rPr>
        <w:t xml:space="preserve"> reimburse</w:t>
      </w:r>
      <w:r w:rsidR="00A3663C" w:rsidRPr="00E33B69">
        <w:rPr>
          <w:rFonts w:ascii="Arial" w:hAnsi="Arial" w:cs="Arial"/>
          <w:sz w:val="20"/>
          <w:szCs w:val="20"/>
        </w:rPr>
        <w:t>ment</w:t>
      </w:r>
      <w:r w:rsidRPr="00E33B69">
        <w:rPr>
          <w:rFonts w:ascii="Arial" w:hAnsi="Arial" w:cs="Arial"/>
          <w:sz w:val="20"/>
          <w:szCs w:val="20"/>
        </w:rPr>
        <w:t xml:space="preserve"> </w:t>
      </w:r>
      <w:r w:rsidR="0031390A" w:rsidRPr="00E33B69">
        <w:rPr>
          <w:rFonts w:ascii="Arial" w:hAnsi="Arial" w:cs="Arial"/>
          <w:sz w:val="20"/>
          <w:szCs w:val="20"/>
        </w:rPr>
        <w:t>of all</w:t>
      </w:r>
      <w:r w:rsidRPr="00E33B69">
        <w:rPr>
          <w:rFonts w:ascii="Arial" w:hAnsi="Arial" w:cs="Arial"/>
          <w:sz w:val="20"/>
          <w:szCs w:val="20"/>
        </w:rPr>
        <w:t xml:space="preserve"> out-of-pocket costs incurred on behalf of Client.  </w:t>
      </w:r>
    </w:p>
    <w:p w14:paraId="47210CE2" w14:textId="77777777" w:rsidR="00C05DF7" w:rsidRPr="00C05DF7" w:rsidRDefault="00C05DF7" w:rsidP="00C05DF7">
      <w:pPr>
        <w:pStyle w:val="ListParagraph"/>
        <w:rPr>
          <w:rFonts w:ascii="Arial" w:hAnsi="Arial" w:cs="Arial"/>
          <w:b/>
          <w:bCs/>
          <w:sz w:val="20"/>
          <w:szCs w:val="20"/>
          <w:u w:val="single"/>
        </w:rPr>
      </w:pPr>
    </w:p>
    <w:p w14:paraId="5A2561C7" w14:textId="4498E6F9" w:rsidR="00504E5C" w:rsidRPr="00642BD9" w:rsidRDefault="00E23284" w:rsidP="00C05DF7">
      <w:pPr>
        <w:pStyle w:val="ListParagraph"/>
        <w:numPr>
          <w:ilvl w:val="0"/>
          <w:numId w:val="12"/>
        </w:numPr>
        <w:spacing w:after="0" w:line="240" w:lineRule="auto"/>
        <w:jc w:val="both"/>
        <w:rPr>
          <w:rFonts w:ascii="Arial" w:hAnsi="Arial" w:cs="Arial"/>
          <w:sz w:val="20"/>
          <w:szCs w:val="20"/>
        </w:rPr>
      </w:pPr>
      <w:r w:rsidRPr="00C05DF7">
        <w:rPr>
          <w:rFonts w:ascii="Arial" w:hAnsi="Arial" w:cs="Arial"/>
          <w:b/>
          <w:bCs/>
          <w:sz w:val="20"/>
          <w:szCs w:val="20"/>
          <w:u w:val="single"/>
        </w:rPr>
        <w:t>Intellectual Property</w:t>
      </w:r>
      <w:r w:rsidRPr="00C05DF7">
        <w:rPr>
          <w:rFonts w:ascii="Arial" w:hAnsi="Arial" w:cs="Arial"/>
          <w:b/>
          <w:bCs/>
          <w:sz w:val="20"/>
          <w:szCs w:val="20"/>
        </w:rPr>
        <w:t>:</w:t>
      </w:r>
      <w:r w:rsidR="00F63EE0" w:rsidRPr="00C05DF7">
        <w:rPr>
          <w:rFonts w:ascii="Arial" w:hAnsi="Arial" w:cs="Arial"/>
          <w:sz w:val="20"/>
          <w:szCs w:val="20"/>
        </w:rPr>
        <w:t xml:space="preserve"> </w:t>
      </w:r>
      <w:r w:rsidRPr="00C05DF7">
        <w:rPr>
          <w:rFonts w:ascii="Arial" w:hAnsi="Arial" w:cs="Arial"/>
          <w:sz w:val="20"/>
          <w:szCs w:val="20"/>
        </w:rPr>
        <w:t xml:space="preserve">Except </w:t>
      </w:r>
      <w:r w:rsidR="00B90A2D" w:rsidRPr="00C05DF7">
        <w:rPr>
          <w:rFonts w:ascii="Arial" w:hAnsi="Arial" w:cs="Arial"/>
          <w:sz w:val="20"/>
          <w:szCs w:val="20"/>
        </w:rPr>
        <w:t xml:space="preserve">for pre-existing materials, </w:t>
      </w:r>
      <w:r w:rsidRPr="00C05DF7">
        <w:rPr>
          <w:rFonts w:ascii="Arial" w:hAnsi="Arial" w:cs="Arial"/>
          <w:sz w:val="20"/>
          <w:szCs w:val="20"/>
        </w:rPr>
        <w:t xml:space="preserve">as set forth below, Client is, and shall be, the sole and exclusive owner of all </w:t>
      </w:r>
      <w:r w:rsidR="00F63EE0" w:rsidRPr="00C05DF7">
        <w:rPr>
          <w:rFonts w:ascii="Arial" w:hAnsi="Arial" w:cs="Arial"/>
          <w:sz w:val="20"/>
          <w:szCs w:val="20"/>
        </w:rPr>
        <w:t>rights</w:t>
      </w:r>
      <w:r w:rsidRPr="00C05DF7">
        <w:rPr>
          <w:rFonts w:ascii="Arial" w:hAnsi="Arial" w:cs="Arial"/>
          <w:sz w:val="20"/>
          <w:szCs w:val="20"/>
        </w:rPr>
        <w:t xml:space="preserve">, title and interest in and to </w:t>
      </w:r>
      <w:r w:rsidR="00F078FD" w:rsidRPr="00C05DF7">
        <w:rPr>
          <w:rFonts w:ascii="Arial" w:hAnsi="Arial" w:cs="Arial"/>
          <w:sz w:val="20"/>
          <w:szCs w:val="20"/>
        </w:rPr>
        <w:t>Deliverables</w:t>
      </w:r>
      <w:r w:rsidRPr="00C05DF7">
        <w:rPr>
          <w:rFonts w:ascii="Arial" w:hAnsi="Arial" w:cs="Arial"/>
          <w:sz w:val="20"/>
          <w:szCs w:val="20"/>
        </w:rPr>
        <w:t>, including</w:t>
      </w:r>
      <w:r w:rsidR="00D65FC9" w:rsidRPr="00C05DF7">
        <w:rPr>
          <w:rFonts w:ascii="Arial" w:hAnsi="Arial" w:cs="Arial"/>
          <w:sz w:val="20"/>
          <w:szCs w:val="20"/>
        </w:rPr>
        <w:t xml:space="preserve"> any work product, output, documentation, configurations, or other materials created, developed, or provided by Systems Support for or to Client under an Action Plan and including</w:t>
      </w:r>
      <w:r w:rsidRPr="00642BD9">
        <w:rPr>
          <w:rFonts w:ascii="Arial" w:hAnsi="Arial" w:cs="Arial"/>
          <w:sz w:val="20"/>
          <w:szCs w:val="20"/>
        </w:rPr>
        <w:t xml:space="preserve"> all </w:t>
      </w:r>
      <w:r w:rsidR="00B90A2D" w:rsidRPr="00642BD9">
        <w:rPr>
          <w:rFonts w:ascii="Arial" w:hAnsi="Arial" w:cs="Arial"/>
          <w:sz w:val="20"/>
          <w:szCs w:val="20"/>
        </w:rPr>
        <w:t>i</w:t>
      </w:r>
      <w:r w:rsidRPr="00642BD9">
        <w:rPr>
          <w:rFonts w:ascii="Arial" w:hAnsi="Arial" w:cs="Arial"/>
          <w:sz w:val="20"/>
          <w:szCs w:val="20"/>
        </w:rPr>
        <w:t xml:space="preserve">ntellectual </w:t>
      </w:r>
      <w:r w:rsidR="00B90A2D" w:rsidRPr="00642BD9">
        <w:rPr>
          <w:rFonts w:ascii="Arial" w:hAnsi="Arial" w:cs="Arial"/>
          <w:sz w:val="20"/>
          <w:szCs w:val="20"/>
        </w:rPr>
        <w:t>p</w:t>
      </w:r>
      <w:r w:rsidRPr="00642BD9">
        <w:rPr>
          <w:rFonts w:ascii="Arial" w:hAnsi="Arial" w:cs="Arial"/>
          <w:sz w:val="20"/>
          <w:szCs w:val="20"/>
        </w:rPr>
        <w:t xml:space="preserve">roperty </w:t>
      </w:r>
      <w:r w:rsidR="00B90A2D" w:rsidRPr="00642BD9">
        <w:rPr>
          <w:rFonts w:ascii="Arial" w:hAnsi="Arial" w:cs="Arial"/>
          <w:sz w:val="20"/>
          <w:szCs w:val="20"/>
        </w:rPr>
        <w:t>r</w:t>
      </w:r>
      <w:r w:rsidRPr="00642BD9">
        <w:rPr>
          <w:rFonts w:ascii="Arial" w:hAnsi="Arial" w:cs="Arial"/>
          <w:sz w:val="20"/>
          <w:szCs w:val="20"/>
        </w:rPr>
        <w:t xml:space="preserve">ights therein. </w:t>
      </w:r>
      <w:r w:rsidR="00B90A2D" w:rsidRPr="00642BD9">
        <w:rPr>
          <w:rFonts w:ascii="Arial" w:hAnsi="Arial" w:cs="Arial"/>
          <w:sz w:val="20"/>
          <w:szCs w:val="20"/>
        </w:rPr>
        <w:t>Systems Support</w:t>
      </w:r>
      <w:r w:rsidRPr="00642BD9">
        <w:rPr>
          <w:rFonts w:ascii="Arial" w:hAnsi="Arial" w:cs="Arial"/>
          <w:sz w:val="20"/>
          <w:szCs w:val="20"/>
        </w:rPr>
        <w:t xml:space="preserve"> agrees, that with respect to any Deliverables that may qualify as “work made for hire” as defined in 17 U.S.C. §101, such Deliverables </w:t>
      </w:r>
      <w:r w:rsidR="00B90A2D" w:rsidRPr="00642BD9">
        <w:rPr>
          <w:rFonts w:ascii="Arial" w:hAnsi="Arial" w:cs="Arial"/>
          <w:sz w:val="20"/>
          <w:szCs w:val="20"/>
        </w:rPr>
        <w:t>shall be</w:t>
      </w:r>
      <w:r w:rsidRPr="00642BD9">
        <w:rPr>
          <w:rFonts w:ascii="Arial" w:hAnsi="Arial" w:cs="Arial"/>
          <w:sz w:val="20"/>
          <w:szCs w:val="20"/>
        </w:rPr>
        <w:t xml:space="preserve"> deemed a “work made for hire” for Client. Upon the reasonable request of Client, </w:t>
      </w:r>
      <w:r w:rsidR="00B90A2D" w:rsidRPr="00642BD9">
        <w:rPr>
          <w:rFonts w:ascii="Arial" w:hAnsi="Arial" w:cs="Arial"/>
          <w:sz w:val="20"/>
          <w:szCs w:val="20"/>
        </w:rPr>
        <w:t>Systems Support</w:t>
      </w:r>
      <w:r w:rsidRPr="00642BD9">
        <w:rPr>
          <w:rFonts w:ascii="Arial" w:hAnsi="Arial" w:cs="Arial"/>
          <w:sz w:val="20"/>
          <w:szCs w:val="20"/>
        </w:rPr>
        <w:t xml:space="preserve"> shall</w:t>
      </w:r>
      <w:r w:rsidR="00B90A2D" w:rsidRPr="00642BD9">
        <w:rPr>
          <w:rFonts w:ascii="Arial" w:hAnsi="Arial" w:cs="Arial"/>
          <w:sz w:val="20"/>
          <w:szCs w:val="20"/>
        </w:rPr>
        <w:t xml:space="preserve"> </w:t>
      </w:r>
      <w:r w:rsidRPr="00642BD9">
        <w:rPr>
          <w:rFonts w:ascii="Arial" w:hAnsi="Arial" w:cs="Arial"/>
          <w:sz w:val="20"/>
          <w:szCs w:val="20"/>
        </w:rPr>
        <w:t xml:space="preserve">promptly take such further actions, including execution and delivery of all appropriate instruments of conveyance, as may be necessary to assist Client to prosecute, register, perfect or record its rights in or to any Deliverables. Systems Support and its licensors and any </w:t>
      </w:r>
      <w:r w:rsidR="00F63EE0" w:rsidRPr="00642BD9">
        <w:rPr>
          <w:rFonts w:ascii="Arial" w:hAnsi="Arial" w:cs="Arial"/>
          <w:sz w:val="20"/>
          <w:szCs w:val="20"/>
        </w:rPr>
        <w:t>third-party</w:t>
      </w:r>
      <w:r w:rsidRPr="00642BD9">
        <w:rPr>
          <w:rFonts w:ascii="Arial" w:hAnsi="Arial" w:cs="Arial"/>
          <w:sz w:val="20"/>
          <w:szCs w:val="20"/>
        </w:rPr>
        <w:t xml:space="preserve"> licensors are, and shall remain, the sole and exclusive owners of all </w:t>
      </w:r>
      <w:r w:rsidR="00F8271C" w:rsidRPr="00F8271C">
        <w:rPr>
          <w:rFonts w:ascii="Arial" w:hAnsi="Arial" w:cs="Arial"/>
          <w:sz w:val="20"/>
          <w:szCs w:val="20"/>
        </w:rPr>
        <w:t>rights</w:t>
      </w:r>
      <w:r w:rsidRPr="00642BD9">
        <w:rPr>
          <w:rFonts w:ascii="Arial" w:hAnsi="Arial" w:cs="Arial"/>
          <w:sz w:val="20"/>
          <w:szCs w:val="20"/>
        </w:rPr>
        <w:t xml:space="preserve">, title and interest in and to any pre-existing intellectual property, including all intellectual property rights therein. Systems Support hereby grants Client a non-transferable license to use, display, reproduce, distribute or transmit any pre-existing materials to the extent incorporated in, combined with or otherwise necessary for the use of </w:t>
      </w:r>
      <w:r w:rsidR="00F63EE0" w:rsidRPr="00642BD9">
        <w:rPr>
          <w:rFonts w:ascii="Arial" w:hAnsi="Arial" w:cs="Arial"/>
          <w:sz w:val="20"/>
          <w:szCs w:val="20"/>
        </w:rPr>
        <w:t>Deliverables</w:t>
      </w:r>
      <w:r w:rsidRPr="00642BD9">
        <w:rPr>
          <w:rFonts w:ascii="Arial" w:hAnsi="Arial" w:cs="Arial"/>
          <w:sz w:val="20"/>
          <w:szCs w:val="20"/>
        </w:rPr>
        <w:t xml:space="preserve">. All other rights in and to the pre-existing materials are expressly reserved by Systems Support. </w:t>
      </w:r>
      <w:r w:rsidR="000C2E07" w:rsidRPr="00642BD9">
        <w:rPr>
          <w:rFonts w:ascii="Arial" w:hAnsi="Arial" w:cs="Arial"/>
          <w:sz w:val="20"/>
          <w:szCs w:val="20"/>
        </w:rPr>
        <w:t xml:space="preserve">Client shall not incorporate or otherwise use Intellectual Property belonging to Systems Support in conjunction with any Prohibited AI Tool, regardless of whether the Prohibited AI Tool has settings configured to train or fine-tune based on data inputs. </w:t>
      </w:r>
    </w:p>
    <w:p w14:paraId="77DF6E31" w14:textId="77777777" w:rsidR="00F078FD" w:rsidRPr="00E33B69" w:rsidRDefault="00F078FD" w:rsidP="00F078FD">
      <w:pPr>
        <w:pStyle w:val="Default"/>
        <w:jc w:val="both"/>
        <w:rPr>
          <w:rFonts w:ascii="Arial" w:hAnsi="Arial" w:cs="Arial"/>
          <w:sz w:val="20"/>
          <w:szCs w:val="20"/>
        </w:rPr>
      </w:pPr>
    </w:p>
    <w:p w14:paraId="13B33909" w14:textId="77777777" w:rsidR="00C42F2D" w:rsidRPr="00E33B69" w:rsidRDefault="00E23284" w:rsidP="00C05DF7">
      <w:pPr>
        <w:pStyle w:val="ListParagraph"/>
        <w:numPr>
          <w:ilvl w:val="0"/>
          <w:numId w:val="12"/>
        </w:numPr>
        <w:spacing w:after="0" w:line="240" w:lineRule="auto"/>
        <w:jc w:val="both"/>
        <w:rPr>
          <w:rFonts w:ascii="Arial" w:hAnsi="Arial" w:cs="Arial"/>
          <w:sz w:val="20"/>
          <w:szCs w:val="20"/>
        </w:rPr>
      </w:pPr>
      <w:r w:rsidRPr="00E33B69">
        <w:rPr>
          <w:rFonts w:ascii="Arial" w:hAnsi="Arial" w:cs="Arial"/>
          <w:b/>
          <w:sz w:val="20"/>
          <w:szCs w:val="20"/>
          <w:u w:val="single"/>
        </w:rPr>
        <w:t>Confidentiality</w:t>
      </w:r>
      <w:r w:rsidRPr="00E33B69">
        <w:rPr>
          <w:rFonts w:ascii="Arial" w:hAnsi="Arial" w:cs="Arial"/>
          <w:sz w:val="20"/>
          <w:szCs w:val="20"/>
        </w:rPr>
        <w:t xml:space="preserve">: For purposes of this Agreement, the term </w:t>
      </w:r>
      <w:r w:rsidRPr="00E33B69">
        <w:rPr>
          <w:rFonts w:ascii="Arial" w:hAnsi="Arial" w:cs="Arial"/>
          <w:bCs/>
          <w:sz w:val="20"/>
          <w:szCs w:val="20"/>
        </w:rPr>
        <w:t>“Confidential Information”</w:t>
      </w:r>
      <w:r w:rsidRPr="00E33B69">
        <w:rPr>
          <w:rFonts w:ascii="Arial" w:hAnsi="Arial" w:cs="Arial"/>
          <w:sz w:val="20"/>
          <w:szCs w:val="20"/>
        </w:rPr>
        <w:t xml:space="preserve"> shall mean all non-public information of either Party, whether or not marked as confidential or proprietary, including, without limitation, client lists, client information, supplier lists, financial information, contractual information, designs, pricing information, internal business organization information, marketing, business and expansion plans and all other business documents, notes, records, research and development, intellectual property, technologies, processes, procedures, programs, systems, products and methods of either Party, and all written, oral or electronic information concerning any of the preceding. Confidential Information shall not include any information which (i) was in the public domain at the time it was disclosed, or thereafter enters the public domain through no fault of the Party alleging violation of this Section; (ii) was available to a Party at the time of disclosure to that Party, or thereafter becomes known by that Party, on a non-confidential basis; (iii) information which is independently developed by either Party without use of or reference to the other Party’s Confidential Information; or (iv) is disclosed or used by a Party with the other Party’s advance written approval.</w:t>
      </w:r>
    </w:p>
    <w:p w14:paraId="5D9FC08C" w14:textId="77777777" w:rsidR="00C42F2D" w:rsidRPr="00E33B69" w:rsidRDefault="00C42F2D" w:rsidP="00F078FD">
      <w:pPr>
        <w:pStyle w:val="ListParagraph"/>
        <w:spacing w:after="0" w:line="240" w:lineRule="auto"/>
        <w:rPr>
          <w:rFonts w:ascii="Arial" w:hAnsi="Arial" w:cs="Arial"/>
          <w:sz w:val="20"/>
          <w:szCs w:val="20"/>
        </w:rPr>
      </w:pPr>
    </w:p>
    <w:p w14:paraId="54AA9020" w14:textId="0D1B02E1" w:rsidR="00C42F2D" w:rsidRPr="00E33B69" w:rsidRDefault="00E23284" w:rsidP="00F078FD">
      <w:pPr>
        <w:pStyle w:val="ListParagraph"/>
        <w:spacing w:after="0" w:line="240" w:lineRule="auto"/>
        <w:jc w:val="both"/>
        <w:rPr>
          <w:rFonts w:ascii="Arial" w:hAnsi="Arial" w:cs="Arial"/>
          <w:sz w:val="20"/>
          <w:szCs w:val="20"/>
        </w:rPr>
      </w:pPr>
      <w:r w:rsidRPr="00E33B69">
        <w:rPr>
          <w:rFonts w:ascii="Arial" w:hAnsi="Arial" w:cs="Arial"/>
          <w:sz w:val="20"/>
          <w:szCs w:val="20"/>
        </w:rPr>
        <w:t xml:space="preserve">The Parties acknowledge that in the course of Systems Support’s </w:t>
      </w:r>
      <w:r w:rsidR="00F63EE0" w:rsidRPr="00E33B69">
        <w:rPr>
          <w:rFonts w:ascii="Arial" w:hAnsi="Arial" w:cs="Arial"/>
          <w:sz w:val="20"/>
          <w:szCs w:val="20"/>
        </w:rPr>
        <w:t>rendering of</w:t>
      </w:r>
      <w:r w:rsidRPr="00E33B69">
        <w:rPr>
          <w:rFonts w:ascii="Arial" w:hAnsi="Arial" w:cs="Arial"/>
          <w:sz w:val="20"/>
          <w:szCs w:val="20"/>
        </w:rPr>
        <w:t xml:space="preserve"> the Services, the Parties will be exposed and may have access to each other’s Confidential Information. The Parties shall protect each other’s Confidential Information with the same degree of care as they use to protect their own Confidential Information but no less than a reasonable degree of care. Except as otherwise provided herein, upon the expiration or termination of this Agreement, Client will, upon request of Systems Support, return or certify the deletion of all records, files </w:t>
      </w:r>
      <w:commentRangeStart w:id="0"/>
      <w:r w:rsidRPr="00E33B69">
        <w:rPr>
          <w:rFonts w:ascii="Arial" w:hAnsi="Arial" w:cs="Arial"/>
          <w:sz w:val="20"/>
          <w:szCs w:val="20"/>
        </w:rPr>
        <w:t>and</w:t>
      </w:r>
      <w:commentRangeEnd w:id="0"/>
      <w:r w:rsidR="009F375C" w:rsidRPr="00E33B69">
        <w:rPr>
          <w:rStyle w:val="CommentReference"/>
          <w:rFonts w:ascii="Arial" w:hAnsi="Arial" w:cs="Arial"/>
          <w:sz w:val="20"/>
          <w:szCs w:val="20"/>
        </w:rPr>
        <w:commentReference w:id="0"/>
      </w:r>
      <w:r w:rsidRPr="00E33B69">
        <w:rPr>
          <w:rFonts w:ascii="Arial" w:hAnsi="Arial" w:cs="Arial"/>
          <w:sz w:val="20"/>
          <w:szCs w:val="20"/>
        </w:rPr>
        <w:t xml:space="preserve"> </w:t>
      </w:r>
      <w:r w:rsidRPr="00E33B69">
        <w:rPr>
          <w:rFonts w:ascii="Arial" w:hAnsi="Arial" w:cs="Arial"/>
          <w:sz w:val="20"/>
          <w:szCs w:val="20"/>
        </w:rPr>
        <w:lastRenderedPageBreak/>
        <w:t>other documents, or copies thereof of the Confidential Information then in Client’s possession</w:t>
      </w:r>
      <w:r w:rsidR="00491B1A">
        <w:rPr>
          <w:rFonts w:ascii="Arial" w:hAnsi="Arial" w:cs="Arial"/>
          <w:sz w:val="20"/>
          <w:szCs w:val="20"/>
        </w:rPr>
        <w:t>, provided that each Party shall retain the right to keep one copy of the other Party’s Confidential Information for archival or legal purposes</w:t>
      </w:r>
      <w:r w:rsidRPr="00E33B69">
        <w:rPr>
          <w:rFonts w:ascii="Arial" w:hAnsi="Arial" w:cs="Arial"/>
          <w:sz w:val="20"/>
          <w:szCs w:val="20"/>
        </w:rPr>
        <w:t>.</w:t>
      </w:r>
    </w:p>
    <w:p w14:paraId="2E681097" w14:textId="77777777" w:rsidR="00C42F2D" w:rsidRPr="00E33B69" w:rsidRDefault="00C42F2D" w:rsidP="00F078FD">
      <w:pPr>
        <w:pStyle w:val="ListParagraph"/>
        <w:spacing w:after="0" w:line="240" w:lineRule="auto"/>
        <w:jc w:val="both"/>
        <w:rPr>
          <w:rFonts w:ascii="Arial" w:hAnsi="Arial" w:cs="Arial"/>
          <w:sz w:val="20"/>
          <w:szCs w:val="20"/>
        </w:rPr>
      </w:pPr>
    </w:p>
    <w:p w14:paraId="57894ACF" w14:textId="70496419" w:rsidR="00D730AD" w:rsidRDefault="00E23284" w:rsidP="00F078FD">
      <w:pPr>
        <w:pStyle w:val="ListParagraph"/>
        <w:spacing w:after="0" w:line="240" w:lineRule="auto"/>
        <w:jc w:val="both"/>
        <w:rPr>
          <w:rFonts w:ascii="Arial" w:hAnsi="Arial" w:cs="Arial"/>
          <w:sz w:val="20"/>
          <w:szCs w:val="20"/>
          <w:lang w:val="en-CA"/>
        </w:rPr>
      </w:pPr>
      <w:r w:rsidRPr="00E33B69">
        <w:rPr>
          <w:rFonts w:ascii="Arial" w:hAnsi="Arial" w:cs="Arial"/>
          <w:sz w:val="20"/>
          <w:szCs w:val="20"/>
          <w:lang w:val="en-CA"/>
        </w:rPr>
        <w:t>Systems Support and Client agree that all Confidential Information of the other party will not be disclosed to any third person without the prior express written approval of the other party</w:t>
      </w:r>
      <w:r w:rsidR="00F9173C" w:rsidRPr="00E33B69">
        <w:rPr>
          <w:rFonts w:ascii="Arial" w:hAnsi="Arial" w:cs="Arial"/>
          <w:sz w:val="20"/>
          <w:szCs w:val="20"/>
          <w:lang w:val="en-CA"/>
        </w:rPr>
        <w:t xml:space="preserve">. </w:t>
      </w:r>
      <w:r w:rsidRPr="00E33B69">
        <w:rPr>
          <w:rFonts w:ascii="Arial" w:hAnsi="Arial" w:cs="Arial"/>
          <w:sz w:val="20"/>
          <w:szCs w:val="20"/>
          <w:lang w:val="en-CA"/>
        </w:rPr>
        <w:t xml:space="preserve">Notwithstanding the above, Client agrees that Systems Support may (i) utilize Client’s name as part of its marketing efforts; (ii) without notice to Client, report to the appropriate authorities any conduct by Client that Systems Support believes violates applicable law; and (iii) disclose any Confidential Information in its possession to any law enforcement, governmental, or regulatory agency in response to a formal order that on its face meets the requirements for such a request.   </w:t>
      </w:r>
    </w:p>
    <w:p w14:paraId="6D4A71A7" w14:textId="77777777" w:rsidR="00491B1A" w:rsidRDefault="00491B1A" w:rsidP="00F078FD">
      <w:pPr>
        <w:pStyle w:val="ListParagraph"/>
        <w:spacing w:after="0" w:line="240" w:lineRule="auto"/>
        <w:jc w:val="both"/>
        <w:rPr>
          <w:rFonts w:ascii="Arial" w:hAnsi="Arial" w:cs="Arial"/>
          <w:sz w:val="20"/>
          <w:szCs w:val="20"/>
          <w:lang w:val="en-CA"/>
        </w:rPr>
      </w:pPr>
    </w:p>
    <w:p w14:paraId="489E70A6" w14:textId="51D664EB" w:rsidR="00491B1A" w:rsidRPr="00E33B69" w:rsidRDefault="00491B1A" w:rsidP="00F078FD">
      <w:pPr>
        <w:pStyle w:val="ListParagraph"/>
        <w:spacing w:after="0" w:line="240" w:lineRule="auto"/>
        <w:jc w:val="both"/>
        <w:rPr>
          <w:rFonts w:ascii="Arial" w:hAnsi="Arial" w:cs="Arial"/>
          <w:sz w:val="20"/>
          <w:szCs w:val="20"/>
          <w:lang w:val="en-CA"/>
        </w:rPr>
      </w:pPr>
      <w:r>
        <w:rPr>
          <w:rFonts w:ascii="Arial" w:hAnsi="Arial" w:cs="Arial"/>
          <w:sz w:val="20"/>
          <w:szCs w:val="20"/>
          <w:lang w:val="en-CA"/>
        </w:rPr>
        <w:t xml:space="preserve">In addition, neither Party shall input, upload, or otherwise transmit the other Party’s Confidential Information to any AI Tool unless such Ai Tool (a) does not retain Confidential Information beyond the active session and (b) does not use Confidential Information to train, fine-tune, or otherwise improve any model. Any such transmission in violation of this Section shall be deemed disclosure of Confidential Information for purposes of this Agreement, regardless of whether the AI Tool provider is a third party within the meaning of this Section. </w:t>
      </w:r>
    </w:p>
    <w:p w14:paraId="69513916" w14:textId="7732162A" w:rsidR="00C42F2D" w:rsidRPr="00E33B69" w:rsidRDefault="00E23284" w:rsidP="00F078FD">
      <w:pPr>
        <w:pStyle w:val="ListParagraph"/>
        <w:spacing w:after="0" w:line="240" w:lineRule="auto"/>
        <w:jc w:val="both"/>
        <w:rPr>
          <w:rFonts w:ascii="Arial" w:hAnsi="Arial" w:cs="Arial"/>
          <w:sz w:val="20"/>
          <w:szCs w:val="20"/>
          <w:lang w:val="en-CA"/>
        </w:rPr>
      </w:pPr>
      <w:r w:rsidRPr="00E33B69">
        <w:rPr>
          <w:rFonts w:ascii="Arial" w:hAnsi="Arial" w:cs="Arial"/>
          <w:sz w:val="20"/>
          <w:szCs w:val="20"/>
          <w:lang w:val="en-CA"/>
        </w:rPr>
        <w:t xml:space="preserve"> </w:t>
      </w:r>
    </w:p>
    <w:p w14:paraId="32D7C714" w14:textId="1D51C533" w:rsidR="00D730AD" w:rsidRPr="00E33B69" w:rsidRDefault="00E23284" w:rsidP="00C05DF7">
      <w:pPr>
        <w:pStyle w:val="Title"/>
        <w:numPr>
          <w:ilvl w:val="0"/>
          <w:numId w:val="12"/>
        </w:numPr>
        <w:jc w:val="both"/>
        <w:rPr>
          <w:rFonts w:ascii="Arial" w:hAnsi="Arial" w:cs="Arial"/>
          <w:b w:val="0"/>
          <w:bCs/>
          <w:sz w:val="20"/>
        </w:rPr>
      </w:pPr>
      <w:r w:rsidRPr="00E33B69">
        <w:rPr>
          <w:rFonts w:ascii="Arial" w:hAnsi="Arial" w:cs="Arial"/>
          <w:sz w:val="20"/>
          <w:u w:val="single"/>
        </w:rPr>
        <w:t>Relationship</w:t>
      </w:r>
      <w:r w:rsidR="00C05DF7">
        <w:rPr>
          <w:rFonts w:ascii="Arial" w:hAnsi="Arial" w:cs="Arial"/>
          <w:sz w:val="20"/>
        </w:rPr>
        <w:t xml:space="preserve">: </w:t>
      </w:r>
      <w:r w:rsidRPr="00E33B69">
        <w:rPr>
          <w:rFonts w:ascii="Arial" w:hAnsi="Arial" w:cs="Arial"/>
          <w:b w:val="0"/>
          <w:sz w:val="20"/>
        </w:rPr>
        <w:t>The Parties are independent parties; and this Agreement does not make the Parties principal and agent, partners, employer and employee; nor does it create a joint venture.  It is further understood that there is no relationship, including but not limited to a partnership, joint venture, subcontractor or other commission-based relationship, between any party that referred Systems Support or Client to the other Party to this Agreement.</w:t>
      </w:r>
    </w:p>
    <w:p w14:paraId="1BC4B9E8" w14:textId="77777777" w:rsidR="00D730AD" w:rsidRPr="00E33B69" w:rsidRDefault="00D730AD" w:rsidP="00F078FD">
      <w:pPr>
        <w:pStyle w:val="ListParagraph"/>
        <w:spacing w:after="0" w:line="240" w:lineRule="auto"/>
        <w:ind w:left="0"/>
        <w:jc w:val="both"/>
        <w:rPr>
          <w:rFonts w:ascii="Arial" w:hAnsi="Arial" w:cs="Arial"/>
          <w:b/>
          <w:bCs/>
          <w:sz w:val="20"/>
          <w:szCs w:val="20"/>
          <w:u w:val="single"/>
        </w:rPr>
      </w:pPr>
    </w:p>
    <w:p w14:paraId="2ACCCF14" w14:textId="1657C917" w:rsidR="00D730AD" w:rsidRPr="00E33B69" w:rsidRDefault="00E23284" w:rsidP="00C05DF7">
      <w:pPr>
        <w:pStyle w:val="ListParagraph"/>
        <w:numPr>
          <w:ilvl w:val="0"/>
          <w:numId w:val="12"/>
        </w:numPr>
        <w:spacing w:after="0" w:line="240" w:lineRule="auto"/>
        <w:jc w:val="both"/>
        <w:rPr>
          <w:rFonts w:ascii="Arial" w:hAnsi="Arial" w:cs="Arial"/>
          <w:b/>
          <w:bCs/>
          <w:sz w:val="20"/>
          <w:szCs w:val="20"/>
          <w:u w:val="single"/>
        </w:rPr>
      </w:pPr>
      <w:r w:rsidRPr="00E33B69">
        <w:rPr>
          <w:rFonts w:ascii="Arial" w:hAnsi="Arial" w:cs="Arial"/>
          <w:b/>
          <w:bCs/>
          <w:sz w:val="20"/>
          <w:szCs w:val="20"/>
          <w:u w:val="single"/>
          <w:lang w:val="en-CA"/>
        </w:rPr>
        <w:t>Non-Solicitation</w:t>
      </w:r>
      <w:r w:rsidRPr="00E33B69">
        <w:rPr>
          <w:rFonts w:ascii="Arial" w:hAnsi="Arial" w:cs="Arial"/>
          <w:sz w:val="20"/>
          <w:szCs w:val="20"/>
          <w:lang w:val="en-CA"/>
        </w:rPr>
        <w:t>: Neither Systems Support nor Client will solicit, recruit, or hire any employee of the other party while under this Agreement and for a period of 12 months after termination of the Agreement for any reason</w:t>
      </w:r>
      <w:r w:rsidR="008152F4" w:rsidRPr="00E33B69">
        <w:rPr>
          <w:rFonts w:ascii="Arial" w:hAnsi="Arial" w:cs="Arial"/>
          <w:sz w:val="20"/>
          <w:szCs w:val="20"/>
          <w:lang w:val="en-CA"/>
        </w:rPr>
        <w:t xml:space="preserve">. </w:t>
      </w:r>
      <w:r w:rsidR="008152F4" w:rsidRPr="00E33B69">
        <w:rPr>
          <w:rFonts w:ascii="Arial" w:eastAsia="Times New Roman" w:hAnsi="Arial" w:cs="Arial"/>
          <w:sz w:val="20"/>
          <w:szCs w:val="20"/>
        </w:rPr>
        <w:t>The Parties mutually agree that in the event of Client’s breach of this non-solicitation provision, Client shall pay liquidated damages in the amount of One Hundred Fifty Thousand Dollars ($150,000).</w:t>
      </w:r>
    </w:p>
    <w:p w14:paraId="0E30F062" w14:textId="77777777" w:rsidR="00D730AD" w:rsidRPr="00E33B69" w:rsidRDefault="00D730AD" w:rsidP="00F078FD">
      <w:pPr>
        <w:pStyle w:val="ListParagraph"/>
        <w:spacing w:after="0" w:line="240" w:lineRule="auto"/>
        <w:ind w:left="0"/>
        <w:rPr>
          <w:rFonts w:ascii="Arial" w:hAnsi="Arial" w:cs="Arial"/>
          <w:b/>
          <w:bCs/>
          <w:sz w:val="20"/>
          <w:szCs w:val="20"/>
          <w:u w:val="single"/>
        </w:rPr>
      </w:pPr>
    </w:p>
    <w:p w14:paraId="51F579E7" w14:textId="173CECB6" w:rsidR="00D730AD" w:rsidRPr="00E33B69" w:rsidRDefault="00E23284" w:rsidP="00C05DF7">
      <w:pPr>
        <w:pStyle w:val="Title"/>
        <w:numPr>
          <w:ilvl w:val="0"/>
          <w:numId w:val="12"/>
        </w:numPr>
        <w:jc w:val="both"/>
        <w:rPr>
          <w:rFonts w:ascii="Arial" w:hAnsi="Arial" w:cs="Arial"/>
          <w:b w:val="0"/>
          <w:sz w:val="20"/>
        </w:rPr>
      </w:pPr>
      <w:r w:rsidRPr="00E33B69">
        <w:rPr>
          <w:rFonts w:ascii="Arial" w:hAnsi="Arial" w:cs="Arial"/>
          <w:bCs/>
          <w:sz w:val="20"/>
          <w:u w:val="single"/>
        </w:rPr>
        <w:t>D</w:t>
      </w:r>
      <w:r w:rsidR="00C3563E">
        <w:rPr>
          <w:rFonts w:ascii="Arial" w:hAnsi="Arial" w:cs="Arial"/>
          <w:bCs/>
          <w:sz w:val="20"/>
          <w:u w:val="single"/>
        </w:rPr>
        <w:t>eclined Products or Services</w:t>
      </w:r>
      <w:r w:rsidRPr="00C05DF7">
        <w:rPr>
          <w:rFonts w:ascii="Arial" w:hAnsi="Arial" w:cs="Arial"/>
          <w:bCs/>
          <w:sz w:val="20"/>
        </w:rPr>
        <w:t>:</w:t>
      </w:r>
      <w:r w:rsidRPr="00E33B69">
        <w:rPr>
          <w:rFonts w:ascii="Arial" w:hAnsi="Arial" w:cs="Arial"/>
          <w:b w:val="0"/>
          <w:sz w:val="20"/>
        </w:rPr>
        <w:t xml:space="preserve"> </w:t>
      </w:r>
      <w:r w:rsidR="00C3563E">
        <w:rPr>
          <w:rFonts w:ascii="Arial" w:hAnsi="Arial" w:cs="Arial"/>
          <w:b w:val="0"/>
          <w:sz w:val="20"/>
        </w:rPr>
        <w:t xml:space="preserve">Notwithstanding any </w:t>
      </w:r>
      <w:r w:rsidR="00CA535F">
        <w:rPr>
          <w:rFonts w:ascii="Arial" w:hAnsi="Arial" w:cs="Arial"/>
          <w:b w:val="0"/>
          <w:sz w:val="20"/>
        </w:rPr>
        <w:t>provision,</w:t>
      </w:r>
      <w:r w:rsidR="00C3563E">
        <w:rPr>
          <w:rFonts w:ascii="Arial" w:hAnsi="Arial" w:cs="Arial"/>
          <w:b w:val="0"/>
          <w:sz w:val="20"/>
        </w:rPr>
        <w:t xml:space="preserve"> to the contrary, Systems Support, shall have no liability for any product or service offered to Client during the term which such product or service was </w:t>
      </w:r>
      <w:r w:rsidR="00227047">
        <w:rPr>
          <w:rFonts w:ascii="Arial" w:hAnsi="Arial" w:cs="Arial"/>
          <w:b w:val="0"/>
          <w:sz w:val="20"/>
        </w:rPr>
        <w:t>declined</w:t>
      </w:r>
      <w:r w:rsidR="00C3563E">
        <w:rPr>
          <w:rFonts w:ascii="Arial" w:hAnsi="Arial" w:cs="Arial"/>
          <w:b w:val="0"/>
          <w:sz w:val="20"/>
        </w:rPr>
        <w:t xml:space="preserve"> by the Client. Client </w:t>
      </w:r>
      <w:r w:rsidR="00A23E3B">
        <w:rPr>
          <w:rFonts w:ascii="Arial" w:hAnsi="Arial" w:cs="Arial"/>
          <w:b w:val="0"/>
          <w:sz w:val="20"/>
        </w:rPr>
        <w:t>shall be provided with a Risk Acceptance Letter if Client determines it will not implement Systems</w:t>
      </w:r>
      <w:r w:rsidR="00CA535F">
        <w:rPr>
          <w:rFonts w:ascii="Arial" w:hAnsi="Arial" w:cs="Arial"/>
          <w:b w:val="0"/>
          <w:sz w:val="20"/>
        </w:rPr>
        <w:t xml:space="preserve"> Support’s Recommendations. </w:t>
      </w:r>
      <w:r w:rsidR="00940B3C">
        <w:rPr>
          <w:rFonts w:ascii="Arial" w:hAnsi="Arial" w:cs="Arial"/>
          <w:b w:val="0"/>
          <w:sz w:val="20"/>
        </w:rPr>
        <w:t>Failure</w:t>
      </w:r>
      <w:r w:rsidR="00CA535F">
        <w:rPr>
          <w:rFonts w:ascii="Arial" w:hAnsi="Arial" w:cs="Arial"/>
          <w:b w:val="0"/>
          <w:sz w:val="20"/>
        </w:rPr>
        <w:t xml:space="preserve"> to execute the Risk Acceptance Letter within five (5) business days will constitute acknowledgement and acceptance of the risk outlined in the Risk Acceptance Letter</w:t>
      </w:r>
      <w:r w:rsidR="00693D29">
        <w:rPr>
          <w:rFonts w:ascii="Arial" w:hAnsi="Arial" w:cs="Arial"/>
          <w:b w:val="0"/>
          <w:sz w:val="20"/>
        </w:rPr>
        <w:t xml:space="preserve"> and shall relieve Systems Support form liability. Systems Support will not be responsible for any issues (such as system downtime or security-related problems), damages, costs, or expenses caused by Client’s failure to promptly follow System’s Support’s Recommendations. If Systems Support determines Client’s failure to follow or implement its Recommendations will make providing </w:t>
      </w:r>
      <w:r w:rsidR="00F73A5A">
        <w:rPr>
          <w:rFonts w:ascii="Arial" w:hAnsi="Arial" w:cs="Arial"/>
          <w:b w:val="0"/>
          <w:sz w:val="20"/>
        </w:rPr>
        <w:t>Services</w:t>
      </w:r>
      <w:r w:rsidR="00693D29">
        <w:rPr>
          <w:rFonts w:ascii="Arial" w:hAnsi="Arial" w:cs="Arial"/>
          <w:b w:val="0"/>
          <w:sz w:val="20"/>
        </w:rPr>
        <w:t xml:space="preserve"> economically or technically unreasonable, then Systems Support may terminate the applicable Action Plan by providing notice of termination to Client. Any services required to remediate damages caused by Client’s failure to follow Systems Support’s Recommendations are not included under this Agreement and will require a new/additional Action Plan. </w:t>
      </w:r>
    </w:p>
    <w:p w14:paraId="22B33C60" w14:textId="77777777" w:rsidR="00D730AD" w:rsidRPr="00E33B69" w:rsidRDefault="00D730AD" w:rsidP="00F078FD">
      <w:pPr>
        <w:pStyle w:val="ListParagraph"/>
        <w:spacing w:after="0" w:line="240" w:lineRule="auto"/>
        <w:rPr>
          <w:rFonts w:ascii="Arial" w:hAnsi="Arial" w:cs="Arial"/>
          <w:sz w:val="20"/>
          <w:szCs w:val="20"/>
        </w:rPr>
      </w:pPr>
    </w:p>
    <w:p w14:paraId="684F944B" w14:textId="77777777" w:rsidR="00F73A5A" w:rsidRPr="00F73A5A" w:rsidRDefault="00E23284" w:rsidP="00C05DF7">
      <w:pPr>
        <w:pStyle w:val="ListParagraph"/>
        <w:numPr>
          <w:ilvl w:val="0"/>
          <w:numId w:val="12"/>
        </w:numPr>
        <w:spacing w:after="0" w:line="240" w:lineRule="auto"/>
        <w:jc w:val="both"/>
        <w:rPr>
          <w:rFonts w:ascii="Arial" w:hAnsi="Arial" w:cs="Arial"/>
          <w:b/>
          <w:bCs/>
          <w:sz w:val="20"/>
          <w:szCs w:val="20"/>
          <w:u w:val="single"/>
        </w:rPr>
      </w:pPr>
      <w:r w:rsidRPr="00E33B69">
        <w:rPr>
          <w:rFonts w:ascii="Arial" w:hAnsi="Arial" w:cs="Arial"/>
          <w:b/>
          <w:bCs/>
          <w:sz w:val="20"/>
          <w:szCs w:val="20"/>
          <w:u w:val="single"/>
        </w:rPr>
        <w:t>Cyber Insurance</w:t>
      </w:r>
      <w:r w:rsidRPr="00C05DF7">
        <w:rPr>
          <w:rFonts w:ascii="Arial" w:hAnsi="Arial" w:cs="Arial"/>
          <w:b/>
          <w:bCs/>
          <w:sz w:val="20"/>
          <w:szCs w:val="20"/>
        </w:rPr>
        <w:t xml:space="preserve">: </w:t>
      </w:r>
      <w:r w:rsidRPr="00E33B69">
        <w:rPr>
          <w:rFonts w:ascii="Arial" w:hAnsi="Arial" w:cs="Arial"/>
          <w:sz w:val="20"/>
          <w:szCs w:val="20"/>
        </w:rPr>
        <w:t xml:space="preserve">Client </w:t>
      </w:r>
      <w:r w:rsidR="008A3A90" w:rsidRPr="00E33B69">
        <w:rPr>
          <w:rFonts w:ascii="Arial" w:hAnsi="Arial" w:cs="Arial"/>
          <w:sz w:val="20"/>
          <w:szCs w:val="20"/>
        </w:rPr>
        <w:t xml:space="preserve">is responsible for its own cyber security insurance.  Systems Support recommends that Client </w:t>
      </w:r>
      <w:r w:rsidRPr="00E33B69">
        <w:rPr>
          <w:rFonts w:ascii="Arial" w:hAnsi="Arial" w:cs="Arial"/>
          <w:sz w:val="20"/>
          <w:szCs w:val="20"/>
        </w:rPr>
        <w:t>secure and maintain Cyber Liability Insurance to insure Client’s cyber exposures.</w:t>
      </w:r>
      <w:r w:rsidR="008A3A90" w:rsidRPr="00E33B69">
        <w:rPr>
          <w:rFonts w:ascii="Arial" w:hAnsi="Arial" w:cs="Arial"/>
          <w:sz w:val="20"/>
          <w:szCs w:val="20"/>
        </w:rPr>
        <w:t xml:space="preserve"> If Client elects not to obtain such insurance, it does so at its own risk and Client understands that Systems Support’s insurance policy may not cover</w:t>
      </w:r>
      <w:r w:rsidRPr="00E33B69">
        <w:rPr>
          <w:rFonts w:ascii="Arial" w:hAnsi="Arial" w:cs="Arial"/>
          <w:sz w:val="20"/>
          <w:szCs w:val="20"/>
        </w:rPr>
        <w:t xml:space="preserve"> Client</w:t>
      </w:r>
      <w:r w:rsidR="008A3A90" w:rsidRPr="00E33B69">
        <w:rPr>
          <w:rFonts w:ascii="Arial" w:hAnsi="Arial" w:cs="Arial"/>
          <w:sz w:val="20"/>
          <w:szCs w:val="20"/>
        </w:rPr>
        <w:t xml:space="preserve">’s expenses in the event of a cyber incident. </w:t>
      </w:r>
      <w:r w:rsidR="00F73A5A">
        <w:rPr>
          <w:rFonts w:ascii="Arial" w:hAnsi="Arial" w:cs="Arial"/>
          <w:sz w:val="20"/>
          <w:szCs w:val="20"/>
        </w:rPr>
        <w:t xml:space="preserve"> </w:t>
      </w:r>
    </w:p>
    <w:p w14:paraId="4672C431" w14:textId="651DDBDB" w:rsidR="00F63EE0" w:rsidRPr="00F73A5A" w:rsidRDefault="00F63EE0" w:rsidP="00F73A5A">
      <w:pPr>
        <w:spacing w:after="0" w:line="240" w:lineRule="auto"/>
        <w:jc w:val="both"/>
        <w:rPr>
          <w:rFonts w:ascii="Arial" w:hAnsi="Arial" w:cs="Arial"/>
          <w:b/>
          <w:bCs/>
          <w:sz w:val="20"/>
          <w:szCs w:val="20"/>
          <w:u w:val="single"/>
        </w:rPr>
      </w:pPr>
    </w:p>
    <w:p w14:paraId="79FB5F03" w14:textId="76AD7C98" w:rsidR="008152F4" w:rsidRPr="00E33B69" w:rsidRDefault="00E23284" w:rsidP="00C05DF7">
      <w:pPr>
        <w:pStyle w:val="ListParagraph"/>
        <w:numPr>
          <w:ilvl w:val="0"/>
          <w:numId w:val="12"/>
        </w:numPr>
        <w:spacing w:after="0" w:line="240" w:lineRule="auto"/>
        <w:jc w:val="both"/>
        <w:rPr>
          <w:rFonts w:ascii="Arial" w:hAnsi="Arial" w:cs="Arial"/>
          <w:sz w:val="20"/>
          <w:szCs w:val="20"/>
        </w:rPr>
      </w:pPr>
      <w:r w:rsidRPr="00E33B69">
        <w:rPr>
          <w:rFonts w:ascii="Arial" w:hAnsi="Arial" w:cs="Arial"/>
          <w:b/>
          <w:bCs/>
          <w:sz w:val="20"/>
          <w:szCs w:val="20"/>
          <w:u w:val="single"/>
        </w:rPr>
        <w:t>Equitable Relief:</w:t>
      </w:r>
      <w:r w:rsidR="00F63EE0" w:rsidRPr="00E33B69">
        <w:rPr>
          <w:rFonts w:ascii="Arial" w:hAnsi="Arial" w:cs="Arial"/>
          <w:sz w:val="20"/>
          <w:szCs w:val="20"/>
        </w:rPr>
        <w:t xml:space="preserve"> </w:t>
      </w:r>
      <w:r w:rsidRPr="00E33B69">
        <w:rPr>
          <w:rFonts w:ascii="Arial" w:hAnsi="Arial" w:cs="Arial"/>
          <w:sz w:val="20"/>
          <w:szCs w:val="20"/>
        </w:rPr>
        <w:t xml:space="preserve">Each Party acknowledges that a breach of this agreement may cause Systems Support irreparable damages, for which an award of damages would not be adequate compensation and therefore, in the event of such breach or threatened breach, Systems Support will be entitled to equitable relief without </w:t>
      </w:r>
      <w:r w:rsidR="009524C3" w:rsidRPr="00E33B69">
        <w:rPr>
          <w:rFonts w:ascii="Arial" w:hAnsi="Arial" w:cs="Arial"/>
          <w:sz w:val="20"/>
          <w:szCs w:val="20"/>
        </w:rPr>
        <w:t>being required to post a bond or other form of security</w:t>
      </w:r>
      <w:r w:rsidRPr="00E33B69">
        <w:rPr>
          <w:rFonts w:ascii="Arial" w:hAnsi="Arial" w:cs="Arial"/>
          <w:sz w:val="20"/>
          <w:szCs w:val="20"/>
        </w:rPr>
        <w:t>, including a restraining order, injunctive relief, specific performance and any other relief that may be available from any court, in addition to any other remedy available at law or in equity. Such remedies shall not be deemed to be exclusive but shall be in addition to all other remedies available at law or in equity.</w:t>
      </w:r>
    </w:p>
    <w:p w14:paraId="098A5F61" w14:textId="77777777" w:rsidR="00C5729E" w:rsidRPr="00E33B69" w:rsidRDefault="00C5729E" w:rsidP="00F078FD">
      <w:pPr>
        <w:pStyle w:val="ListParagraph"/>
        <w:spacing w:after="0" w:line="240" w:lineRule="auto"/>
        <w:ind w:left="0"/>
        <w:rPr>
          <w:rFonts w:ascii="Arial" w:eastAsia="Times New Roman" w:hAnsi="Arial" w:cs="Arial"/>
          <w:b/>
          <w:sz w:val="20"/>
          <w:szCs w:val="20"/>
          <w:u w:val="single"/>
        </w:rPr>
      </w:pPr>
    </w:p>
    <w:p w14:paraId="7426D333" w14:textId="52E1F8A3" w:rsidR="00FF4A71" w:rsidRPr="00715793" w:rsidRDefault="00E23284" w:rsidP="00C05DF7">
      <w:pPr>
        <w:pStyle w:val="ListParagraph"/>
        <w:numPr>
          <w:ilvl w:val="0"/>
          <w:numId w:val="12"/>
        </w:numPr>
        <w:jc w:val="both"/>
        <w:rPr>
          <w:rFonts w:ascii="Arial" w:hAnsi="Arial" w:cs="Arial"/>
          <w:sz w:val="20"/>
          <w:szCs w:val="20"/>
        </w:rPr>
      </w:pPr>
      <w:r w:rsidRPr="00E33B69">
        <w:rPr>
          <w:rFonts w:ascii="Arial" w:eastAsia="Times New Roman" w:hAnsi="Arial" w:cs="Arial"/>
          <w:b/>
          <w:sz w:val="20"/>
          <w:szCs w:val="20"/>
          <w:u w:val="single"/>
        </w:rPr>
        <w:lastRenderedPageBreak/>
        <w:t>Termination</w:t>
      </w:r>
      <w:r w:rsidR="00F73A5A">
        <w:rPr>
          <w:rFonts w:ascii="Arial" w:eastAsia="Times New Roman" w:hAnsi="Arial" w:cs="Arial"/>
          <w:bCs/>
          <w:sz w:val="20"/>
          <w:szCs w:val="20"/>
        </w:rPr>
        <w:t>:</w:t>
      </w:r>
      <w:r w:rsidRPr="00E33B69">
        <w:rPr>
          <w:rFonts w:ascii="Arial" w:eastAsia="Times New Roman" w:hAnsi="Arial" w:cs="Arial"/>
          <w:bCs/>
          <w:sz w:val="20"/>
          <w:szCs w:val="20"/>
        </w:rPr>
        <w:t xml:space="preserve"> </w:t>
      </w:r>
      <w:r w:rsidRPr="00E33B69">
        <w:rPr>
          <w:rFonts w:ascii="Arial" w:hAnsi="Arial" w:cs="Arial"/>
          <w:sz w:val="20"/>
          <w:szCs w:val="20"/>
        </w:rPr>
        <w:t>A Party may terminate the Agreement at any time by providing at least 30 days written notice to the other Party at the address provided in this Agreement, or such other address as may later be provided by either Party.</w:t>
      </w:r>
      <w:r w:rsidRPr="00E33B69">
        <w:rPr>
          <w:rFonts w:ascii="Arial" w:eastAsia="Times New Roman" w:hAnsi="Arial" w:cs="Arial"/>
          <w:sz w:val="20"/>
          <w:szCs w:val="20"/>
        </w:rPr>
        <w:t xml:space="preserve"> </w:t>
      </w:r>
      <w:r w:rsidRPr="00E33B69">
        <w:rPr>
          <w:rFonts w:ascii="Arial" w:hAnsi="Arial" w:cs="Arial"/>
          <w:sz w:val="20"/>
          <w:szCs w:val="20"/>
        </w:rPr>
        <w:t xml:space="preserve">Termination of this Agreement shall likewise operate as a termination of all applicable Action Plans then in effect and be subject to any and all applicable costs, expenses, and/or charges outlined in this Agreement and the Action Plan. Systems Support may terminate this Agreement and/or any Action Plan immediately: (a) if Client fails to pay any applicable fees due for any Action Plan within ten (10) days after receipt of written notice from Systems Support of non-payment; or (b) if Client commits any other breach of this Agreement and fails to cure such breach within ten (10) business days after receipt of written notice from Systems Support.  If </w:t>
      </w:r>
      <w:r w:rsidR="00511760">
        <w:rPr>
          <w:rFonts w:ascii="Arial" w:hAnsi="Arial" w:cs="Arial"/>
          <w:sz w:val="20"/>
          <w:szCs w:val="20"/>
        </w:rPr>
        <w:t xml:space="preserve">this Agreement or </w:t>
      </w:r>
      <w:r w:rsidRPr="00E33B69">
        <w:rPr>
          <w:rFonts w:ascii="Arial" w:hAnsi="Arial" w:cs="Arial"/>
          <w:sz w:val="20"/>
          <w:szCs w:val="20"/>
        </w:rPr>
        <w:t>an Action Plan is terminated, Client will</w:t>
      </w:r>
      <w:r w:rsidR="006C2328">
        <w:rPr>
          <w:rFonts w:ascii="Arial" w:hAnsi="Arial" w:cs="Arial"/>
          <w:sz w:val="20"/>
          <w:szCs w:val="20"/>
        </w:rPr>
        <w:t xml:space="preserve">, </w:t>
      </w:r>
      <w:r w:rsidR="006C2328" w:rsidRPr="008B43BF">
        <w:rPr>
          <w:rFonts w:ascii="Arial" w:hAnsi="Arial" w:cs="Arial"/>
          <w:sz w:val="20"/>
          <w:szCs w:val="20"/>
        </w:rPr>
        <w:t>within ten (10) days of the effective date of such termination</w:t>
      </w:r>
      <w:r w:rsidR="00F613EE">
        <w:rPr>
          <w:rFonts w:ascii="Arial" w:hAnsi="Arial" w:cs="Arial"/>
          <w:sz w:val="20"/>
          <w:szCs w:val="20"/>
        </w:rPr>
        <w:t>,</w:t>
      </w:r>
      <w:r w:rsidRPr="00E33B69">
        <w:rPr>
          <w:rFonts w:ascii="Arial" w:hAnsi="Arial" w:cs="Arial"/>
          <w:sz w:val="20"/>
          <w:szCs w:val="20"/>
        </w:rPr>
        <w:t xml:space="preserve"> pay Systems Support for Services rendered and all expenses and reasonable termination costs incurred through the termination date.</w:t>
      </w:r>
      <w:r w:rsidR="009A5CBD">
        <w:rPr>
          <w:rFonts w:ascii="Arial" w:hAnsi="Arial" w:cs="Arial"/>
          <w:sz w:val="20"/>
          <w:szCs w:val="20"/>
        </w:rPr>
        <w:t xml:space="preserve"> Termination costs</w:t>
      </w:r>
      <w:r w:rsidR="001D4700">
        <w:rPr>
          <w:rFonts w:ascii="Arial" w:hAnsi="Arial" w:cs="Arial"/>
          <w:sz w:val="20"/>
          <w:szCs w:val="20"/>
        </w:rPr>
        <w:t xml:space="preserve"> shall include but are not limited to</w:t>
      </w:r>
      <w:r w:rsidR="00FF4A71">
        <w:rPr>
          <w:rFonts w:ascii="Arial" w:hAnsi="Arial" w:cs="Arial"/>
          <w:sz w:val="20"/>
          <w:szCs w:val="20"/>
        </w:rPr>
        <w:t xml:space="preserve"> remaining license fees for any software or other licensed products covered under the Services that </w:t>
      </w:r>
      <w:r w:rsidR="00C37183">
        <w:rPr>
          <w:rFonts w:ascii="Arial" w:hAnsi="Arial" w:cs="Arial"/>
          <w:sz w:val="20"/>
          <w:szCs w:val="20"/>
        </w:rPr>
        <w:t xml:space="preserve">have a definite term and </w:t>
      </w:r>
      <w:r w:rsidR="003B5093">
        <w:rPr>
          <w:rFonts w:ascii="Arial" w:hAnsi="Arial" w:cs="Arial"/>
          <w:sz w:val="20"/>
          <w:szCs w:val="20"/>
        </w:rPr>
        <w:t>are no</w:t>
      </w:r>
      <w:r w:rsidR="00C37183">
        <w:rPr>
          <w:rFonts w:ascii="Arial" w:hAnsi="Arial" w:cs="Arial"/>
          <w:sz w:val="20"/>
          <w:szCs w:val="20"/>
        </w:rPr>
        <w:t xml:space="preserve">t able to be terminated </w:t>
      </w:r>
      <w:r w:rsidR="00F65975">
        <w:rPr>
          <w:rFonts w:ascii="Arial" w:hAnsi="Arial" w:cs="Arial"/>
          <w:sz w:val="20"/>
          <w:szCs w:val="20"/>
        </w:rPr>
        <w:t xml:space="preserve">before the </w:t>
      </w:r>
      <w:r w:rsidR="00293ACB">
        <w:rPr>
          <w:rFonts w:ascii="Arial" w:hAnsi="Arial" w:cs="Arial"/>
          <w:sz w:val="20"/>
          <w:szCs w:val="20"/>
        </w:rPr>
        <w:t>expiration of the license term</w:t>
      </w:r>
      <w:r w:rsidR="00A301FC">
        <w:rPr>
          <w:rFonts w:ascii="Arial" w:hAnsi="Arial" w:cs="Arial"/>
          <w:sz w:val="20"/>
          <w:szCs w:val="20"/>
        </w:rPr>
        <w:t>.</w:t>
      </w:r>
    </w:p>
    <w:p w14:paraId="502B8A7A" w14:textId="108139C0" w:rsidR="00D730AD" w:rsidRPr="00E33B69" w:rsidRDefault="00D730AD" w:rsidP="00642BD9">
      <w:pPr>
        <w:pStyle w:val="ListParagraph"/>
        <w:spacing w:after="0" w:line="240" w:lineRule="auto"/>
        <w:jc w:val="both"/>
        <w:rPr>
          <w:rFonts w:ascii="Arial" w:hAnsi="Arial" w:cs="Arial"/>
          <w:sz w:val="20"/>
          <w:szCs w:val="20"/>
        </w:rPr>
      </w:pPr>
    </w:p>
    <w:p w14:paraId="466BAEED" w14:textId="77777777" w:rsidR="00D730AD" w:rsidRPr="00E33B69" w:rsidRDefault="00D730AD" w:rsidP="00F078FD">
      <w:pPr>
        <w:pStyle w:val="ListParagraph"/>
        <w:spacing w:after="0" w:line="240" w:lineRule="auto"/>
        <w:ind w:left="0"/>
        <w:jc w:val="both"/>
        <w:rPr>
          <w:rFonts w:ascii="Arial" w:hAnsi="Arial" w:cs="Arial"/>
          <w:b/>
          <w:bCs/>
          <w:sz w:val="20"/>
          <w:szCs w:val="20"/>
          <w:u w:val="single"/>
        </w:rPr>
      </w:pPr>
    </w:p>
    <w:p w14:paraId="40163875" w14:textId="15B4714F" w:rsidR="00D730AD" w:rsidRPr="00E33B69" w:rsidRDefault="00E23284" w:rsidP="00C05DF7">
      <w:pPr>
        <w:pStyle w:val="ListParagraph"/>
        <w:numPr>
          <w:ilvl w:val="0"/>
          <w:numId w:val="12"/>
        </w:numPr>
        <w:spacing w:after="0" w:line="240" w:lineRule="auto"/>
        <w:jc w:val="both"/>
        <w:rPr>
          <w:rFonts w:ascii="Arial" w:hAnsi="Arial" w:cs="Arial"/>
          <w:b/>
          <w:bCs/>
          <w:sz w:val="20"/>
          <w:szCs w:val="20"/>
          <w:u w:val="single"/>
        </w:rPr>
      </w:pPr>
      <w:r w:rsidRPr="00E33B69">
        <w:rPr>
          <w:rFonts w:ascii="Arial" w:hAnsi="Arial" w:cs="Arial"/>
          <w:b/>
          <w:bCs/>
          <w:sz w:val="20"/>
          <w:szCs w:val="20"/>
          <w:u w:val="single"/>
        </w:rPr>
        <w:t>Notices</w:t>
      </w:r>
      <w:r w:rsidRPr="00F73A5A">
        <w:rPr>
          <w:rFonts w:ascii="Arial" w:hAnsi="Arial" w:cs="Arial"/>
          <w:sz w:val="20"/>
          <w:szCs w:val="20"/>
        </w:rPr>
        <w:t>:</w:t>
      </w:r>
      <w:r w:rsidRPr="00E33B69">
        <w:rPr>
          <w:rFonts w:ascii="Arial" w:hAnsi="Arial" w:cs="Arial"/>
          <w:sz w:val="20"/>
          <w:szCs w:val="20"/>
        </w:rPr>
        <w:t xml:space="preserve"> All formal notices or demands shall be in writing and shall be deemed effectively given upon personal delivery or, if mailed, by prepaid certified mail return receipt requested, to the notice address shown in the Quote and Systems Support documents and if to Systems Support at the address below. Either Party may change its notification address by giving the other Party prior written notice of the new address and the effective date. Notices to Systems Support should be sent to:</w:t>
      </w:r>
    </w:p>
    <w:p w14:paraId="2F80C462" w14:textId="77777777" w:rsidR="00D730AD" w:rsidRPr="00E33B69" w:rsidRDefault="00D730AD" w:rsidP="00F078FD">
      <w:pPr>
        <w:pStyle w:val="ListParagraph"/>
        <w:spacing w:after="0" w:line="240" w:lineRule="auto"/>
        <w:rPr>
          <w:rFonts w:ascii="Arial" w:hAnsi="Arial" w:cs="Arial"/>
          <w:b/>
          <w:bCs/>
          <w:sz w:val="20"/>
          <w:szCs w:val="20"/>
          <w:u w:val="single"/>
        </w:rPr>
      </w:pPr>
    </w:p>
    <w:p w14:paraId="79FAC24F" w14:textId="77777777" w:rsidR="00D730AD" w:rsidRPr="00E33B69" w:rsidRDefault="00E23284" w:rsidP="00F078FD">
      <w:pPr>
        <w:pStyle w:val="ListParagraph"/>
        <w:spacing w:after="0" w:line="240" w:lineRule="auto"/>
        <w:ind w:left="1440"/>
        <w:jc w:val="both"/>
        <w:rPr>
          <w:rFonts w:ascii="Arial" w:hAnsi="Arial" w:cs="Arial"/>
          <w:sz w:val="20"/>
          <w:szCs w:val="20"/>
        </w:rPr>
      </w:pPr>
      <w:r w:rsidRPr="00E33B69">
        <w:rPr>
          <w:rFonts w:ascii="Arial" w:hAnsi="Arial" w:cs="Arial"/>
          <w:sz w:val="20"/>
          <w:szCs w:val="20"/>
        </w:rPr>
        <w:t>Systems Support Corp.</w:t>
      </w:r>
    </w:p>
    <w:p w14:paraId="23FD4152" w14:textId="77777777" w:rsidR="00D730AD" w:rsidRPr="00E33B69" w:rsidRDefault="00E23284" w:rsidP="00F078FD">
      <w:pPr>
        <w:pStyle w:val="ListParagraph"/>
        <w:spacing w:after="0" w:line="240" w:lineRule="auto"/>
        <w:ind w:left="1440"/>
        <w:jc w:val="both"/>
        <w:rPr>
          <w:rFonts w:ascii="Arial" w:hAnsi="Arial" w:cs="Arial"/>
          <w:sz w:val="20"/>
          <w:szCs w:val="20"/>
        </w:rPr>
      </w:pPr>
      <w:r w:rsidRPr="00E33B69">
        <w:rPr>
          <w:rFonts w:ascii="Arial" w:hAnsi="Arial" w:cs="Arial"/>
          <w:sz w:val="20"/>
          <w:szCs w:val="20"/>
        </w:rPr>
        <w:t>462 Plain Street, Ste. 206</w:t>
      </w:r>
    </w:p>
    <w:p w14:paraId="45BF9A91" w14:textId="77777777" w:rsidR="00D730AD" w:rsidRPr="00E33B69" w:rsidRDefault="00E23284" w:rsidP="00F078FD">
      <w:pPr>
        <w:pStyle w:val="ListParagraph"/>
        <w:spacing w:after="0" w:line="240" w:lineRule="auto"/>
        <w:ind w:left="1440"/>
        <w:jc w:val="both"/>
        <w:rPr>
          <w:rFonts w:ascii="Arial" w:hAnsi="Arial" w:cs="Arial"/>
          <w:sz w:val="20"/>
          <w:szCs w:val="20"/>
        </w:rPr>
      </w:pPr>
      <w:r w:rsidRPr="00E33B69">
        <w:rPr>
          <w:rFonts w:ascii="Arial" w:hAnsi="Arial" w:cs="Arial"/>
          <w:sz w:val="20"/>
          <w:szCs w:val="20"/>
        </w:rPr>
        <w:t>Marshfield, MA 02050</w:t>
      </w:r>
    </w:p>
    <w:p w14:paraId="4A422348" w14:textId="77777777" w:rsidR="00D730AD" w:rsidRPr="00E33B69" w:rsidRDefault="00D730AD" w:rsidP="00F078FD">
      <w:pPr>
        <w:pStyle w:val="ListParagraph"/>
        <w:spacing w:after="0" w:line="240" w:lineRule="auto"/>
        <w:ind w:left="0"/>
        <w:jc w:val="both"/>
        <w:rPr>
          <w:rFonts w:ascii="Arial" w:hAnsi="Arial" w:cs="Arial"/>
          <w:b/>
          <w:bCs/>
          <w:sz w:val="20"/>
          <w:szCs w:val="20"/>
          <w:u w:val="single"/>
        </w:rPr>
      </w:pPr>
    </w:p>
    <w:p w14:paraId="3712306E" w14:textId="420C74EF" w:rsidR="00C42F2D" w:rsidRPr="00E33B69" w:rsidRDefault="00980DC6" w:rsidP="00C05DF7">
      <w:pPr>
        <w:pStyle w:val="ListParagraph"/>
        <w:numPr>
          <w:ilvl w:val="0"/>
          <w:numId w:val="12"/>
        </w:numPr>
        <w:spacing w:after="0" w:line="240" w:lineRule="auto"/>
        <w:jc w:val="both"/>
        <w:rPr>
          <w:rFonts w:ascii="Arial" w:hAnsi="Arial" w:cs="Arial"/>
          <w:b/>
          <w:bCs/>
          <w:sz w:val="20"/>
          <w:szCs w:val="20"/>
          <w:u w:val="single"/>
        </w:rPr>
      </w:pPr>
      <w:r>
        <w:rPr>
          <w:rFonts w:ascii="Arial" w:hAnsi="Arial" w:cs="Arial"/>
          <w:b/>
          <w:bCs/>
          <w:sz w:val="20"/>
          <w:szCs w:val="20"/>
          <w:u w:val="single"/>
        </w:rPr>
        <w:t>Disclaimer</w:t>
      </w:r>
      <w:r w:rsidR="00E23284" w:rsidRPr="00E33B69">
        <w:rPr>
          <w:rFonts w:ascii="Arial" w:hAnsi="Arial" w:cs="Arial"/>
          <w:sz w:val="20"/>
          <w:szCs w:val="20"/>
        </w:rPr>
        <w:t>: TO THE MAXIMUM EXTENT PERMITTED BY LAW, SYSTEMS SUPPORT DISCLAIMS IN ITS ENTIRETY ALL WARRANTIES, WHETHER STATUTORY, EXPRESS, OR IMPLIED, INCLUDING WARRANTIES THAT SERVICES WILL BE UNINTERRUPTED, ERROR-FREE, OR RESULT IN COMPLETE SECURITY FROM DATA LOSS, WARRANTIES OF QUALITY, DURABILITY, FITNESS FOR A PARTICULAR PURPOSE, NONINFRINGEMENT, AND IMPLIED WARRANTIES OF MERCHANTABILITY.  ALL SERVICES ARE PROVIDED ON AN “AS-IS BASIS”.</w:t>
      </w:r>
    </w:p>
    <w:p w14:paraId="46AB235D" w14:textId="77777777" w:rsidR="00C42F2D" w:rsidRPr="00E33B69" w:rsidRDefault="00C42F2D" w:rsidP="00F078FD">
      <w:pPr>
        <w:pStyle w:val="ListParagraph"/>
        <w:spacing w:after="0" w:line="240" w:lineRule="auto"/>
        <w:ind w:left="0"/>
        <w:rPr>
          <w:rFonts w:ascii="Arial" w:hAnsi="Arial" w:cs="Arial"/>
          <w:b/>
          <w:bCs/>
          <w:sz w:val="20"/>
          <w:szCs w:val="20"/>
          <w:u w:val="single"/>
        </w:rPr>
      </w:pPr>
    </w:p>
    <w:p w14:paraId="28D4DF95" w14:textId="77777777" w:rsidR="00F73A5A" w:rsidRPr="00F73A5A" w:rsidRDefault="00E23284" w:rsidP="00F73A5A">
      <w:pPr>
        <w:pStyle w:val="ListParagraph"/>
        <w:numPr>
          <w:ilvl w:val="0"/>
          <w:numId w:val="12"/>
        </w:numPr>
        <w:spacing w:after="0" w:line="240" w:lineRule="auto"/>
        <w:jc w:val="both"/>
        <w:rPr>
          <w:rFonts w:ascii="Arial" w:hAnsi="Arial" w:cs="Arial"/>
          <w:b/>
          <w:bCs/>
          <w:sz w:val="20"/>
          <w:szCs w:val="20"/>
          <w:u w:val="single"/>
        </w:rPr>
      </w:pPr>
      <w:r w:rsidRPr="00E33B69">
        <w:rPr>
          <w:rFonts w:ascii="Arial" w:hAnsi="Arial" w:cs="Arial"/>
          <w:b/>
          <w:bCs/>
          <w:sz w:val="20"/>
          <w:szCs w:val="20"/>
          <w:u w:val="single"/>
        </w:rPr>
        <w:t>Indemnification</w:t>
      </w:r>
      <w:r w:rsidRPr="00F73A5A">
        <w:rPr>
          <w:rFonts w:ascii="Arial" w:hAnsi="Arial" w:cs="Arial"/>
          <w:sz w:val="20"/>
          <w:szCs w:val="20"/>
        </w:rPr>
        <w:t>:</w:t>
      </w:r>
      <w:r w:rsidRPr="00E33B69">
        <w:rPr>
          <w:rFonts w:ascii="Arial" w:hAnsi="Arial" w:cs="Arial"/>
          <w:b/>
          <w:bCs/>
          <w:sz w:val="20"/>
          <w:szCs w:val="20"/>
        </w:rPr>
        <w:t xml:space="preserve"> </w:t>
      </w:r>
      <w:r w:rsidR="00D7377F" w:rsidRPr="00E33B69">
        <w:rPr>
          <w:rFonts w:ascii="Arial" w:hAnsi="Arial" w:cs="Arial"/>
          <w:sz w:val="20"/>
          <w:szCs w:val="20"/>
        </w:rPr>
        <w:t>CLIENT SHALL INDEMNIFY AND HOLD HARMLESS SYSTEMS SUPPORT  AND ITS OFFICERS, OWNERS, DIRECTORS, AGENTS, AFFILIATES, AND EMPLOYEES FROM AND AGAINST ANY AND ALL CLAIMS, SUITS, JUDGMENTS, PROCEEDINGS, DEMANDS, LIABILITIES, OBLIGATIONS, LOSSES, DAMAGES, COSTS, PENALTIES, FINES, PUNITIVE DAMAGES, AMOUNTS IN INTEREST, EXPENSES AND DISBURSEMENTS OF ANY KIND AND NATURE WHATSOEVER (INCLUDING REASONABLE ATTORNEY’S FEES) UNLESS CAUSED BY THE WILLFUL MISCONDUCT OR GROSS NEGLIGENCE OF SYSTEMS SUPPORT.</w:t>
      </w:r>
    </w:p>
    <w:p w14:paraId="09922894" w14:textId="77777777" w:rsidR="00F73A5A" w:rsidRPr="00F73A5A" w:rsidRDefault="00F73A5A" w:rsidP="00F73A5A">
      <w:pPr>
        <w:pStyle w:val="ListParagraph"/>
        <w:rPr>
          <w:rFonts w:ascii="Arial" w:hAnsi="Arial" w:cs="Arial"/>
          <w:sz w:val="20"/>
          <w:szCs w:val="20"/>
        </w:rPr>
      </w:pPr>
    </w:p>
    <w:p w14:paraId="5B5C4E2B" w14:textId="76B8C119" w:rsidR="0078423E" w:rsidRPr="00642BD9" w:rsidRDefault="0078423E" w:rsidP="00F73A5A">
      <w:pPr>
        <w:pStyle w:val="ListParagraph"/>
        <w:spacing w:after="0" w:line="240" w:lineRule="auto"/>
        <w:jc w:val="both"/>
        <w:rPr>
          <w:rFonts w:ascii="Arial" w:hAnsi="Arial" w:cs="Arial"/>
          <w:b/>
          <w:bCs/>
          <w:sz w:val="20"/>
          <w:szCs w:val="20"/>
          <w:u w:val="single"/>
        </w:rPr>
      </w:pPr>
      <w:r w:rsidRPr="00F73A5A">
        <w:rPr>
          <w:rFonts w:ascii="Arial" w:hAnsi="Arial" w:cs="Arial"/>
          <w:sz w:val="20"/>
          <w:szCs w:val="20"/>
        </w:rPr>
        <w:t xml:space="preserve">Without limiting the generality of the foregoing, the indemnification obligations under this Section expressly include any Claims </w:t>
      </w:r>
      <w:r w:rsidR="00647105" w:rsidRPr="00F73A5A">
        <w:rPr>
          <w:rFonts w:ascii="Arial" w:hAnsi="Arial" w:cs="Arial"/>
          <w:sz w:val="20"/>
          <w:szCs w:val="20"/>
        </w:rPr>
        <w:t>arising from or in any way related to (i) Client’s or its personnel’s use of any AI Tool, including any Prohibited AI Tool</w:t>
      </w:r>
      <w:r w:rsidR="00D96C44" w:rsidRPr="00F73A5A">
        <w:rPr>
          <w:rFonts w:ascii="Arial" w:hAnsi="Arial" w:cs="Arial"/>
          <w:sz w:val="20"/>
          <w:szCs w:val="20"/>
        </w:rPr>
        <w:t xml:space="preserve">; (ii) the input, transmission, or exposure of PII, Confidential Information, or any other data to any AI Tool; (iii) the use of any data as training, fine-tuning, or input data for any AI Tool without authorization; and (iv) any regulatory action, fine, penalty, or third-party claim (including infringement, defamation or privacy claims) arising from Client’s use of any AI Tool or any output thereof. </w:t>
      </w:r>
    </w:p>
    <w:p w14:paraId="64E5CF7B" w14:textId="77777777" w:rsidR="00D730AD" w:rsidRPr="00E33B69" w:rsidRDefault="00D730AD" w:rsidP="00F078FD">
      <w:pPr>
        <w:pStyle w:val="ListParagraph"/>
        <w:spacing w:after="0" w:line="240" w:lineRule="auto"/>
        <w:ind w:left="0"/>
        <w:rPr>
          <w:rFonts w:ascii="Arial" w:hAnsi="Arial" w:cs="Arial"/>
          <w:b/>
          <w:bCs/>
          <w:sz w:val="20"/>
          <w:szCs w:val="20"/>
          <w:u w:val="single"/>
        </w:rPr>
      </w:pPr>
    </w:p>
    <w:p w14:paraId="4FA9FB73" w14:textId="72EEC7FE" w:rsidR="00CB349D" w:rsidRPr="00E33B69" w:rsidRDefault="00E23284" w:rsidP="00C05DF7">
      <w:pPr>
        <w:pStyle w:val="ListParagraph"/>
        <w:numPr>
          <w:ilvl w:val="0"/>
          <w:numId w:val="12"/>
        </w:numPr>
        <w:spacing w:after="0" w:line="240" w:lineRule="auto"/>
        <w:jc w:val="both"/>
        <w:rPr>
          <w:rFonts w:ascii="Arial" w:hAnsi="Arial" w:cs="Arial"/>
          <w:sz w:val="20"/>
          <w:szCs w:val="20"/>
        </w:rPr>
      </w:pPr>
      <w:r w:rsidRPr="00E33B69">
        <w:rPr>
          <w:rFonts w:ascii="Arial" w:hAnsi="Arial" w:cs="Arial"/>
          <w:b/>
          <w:bCs/>
          <w:sz w:val="20"/>
          <w:szCs w:val="20"/>
          <w:u w:val="single"/>
        </w:rPr>
        <w:t>Limitation of Liability</w:t>
      </w:r>
      <w:r w:rsidRPr="00E33B69">
        <w:rPr>
          <w:rFonts w:ascii="Arial" w:hAnsi="Arial" w:cs="Arial"/>
          <w:sz w:val="20"/>
          <w:szCs w:val="20"/>
        </w:rPr>
        <w:t xml:space="preserve">: SYSTEMS SUPPORT SHALL NOT BE LIABLE TO CLIENT FOR ANY LOST PROFITS, OR ANY INDIRECT, SPECIAL, INCIDENTAL, CONSEQUENTIAL OR PUNITIVE LOSS OR DAMAGE OF ANY KIND, OR FOR DAMAGES THAT COULD HAVE BEEN AVOIDED BY THE USE OF REASONABLE DILIGENCE, ARISING IN CONNECTION WITH THE AGREEMENT OR THE SERVICES PROVIDED BY SYSTEMS SUPPORT, EVEN IF SYSTEMS SUPPORT HAS BEEN ADVISED OR SHOULD BE AWARE OF THE POSSIBILITY OF SUCH </w:t>
      </w:r>
      <w:r w:rsidRPr="00E33B69">
        <w:rPr>
          <w:rFonts w:ascii="Arial" w:hAnsi="Arial" w:cs="Arial"/>
          <w:sz w:val="20"/>
          <w:szCs w:val="20"/>
        </w:rPr>
        <w:lastRenderedPageBreak/>
        <w:t>DAMAGES.</w:t>
      </w:r>
      <w:r w:rsidR="00F63EE0" w:rsidRPr="00E33B69">
        <w:rPr>
          <w:rFonts w:ascii="Arial" w:hAnsi="Arial" w:cs="Arial"/>
          <w:sz w:val="20"/>
          <w:szCs w:val="20"/>
        </w:rPr>
        <w:t xml:space="preserve"> </w:t>
      </w:r>
      <w:r w:rsidRPr="00E33B69">
        <w:rPr>
          <w:rFonts w:ascii="Arial" w:hAnsi="Arial" w:cs="Arial"/>
          <w:sz w:val="20"/>
          <w:szCs w:val="20"/>
        </w:rPr>
        <w:t xml:space="preserve">NOTWITHSTANDING ANYTHING </w:t>
      </w:r>
      <w:r w:rsidR="00802CFF" w:rsidRPr="00E33B69">
        <w:rPr>
          <w:rFonts w:ascii="Arial" w:hAnsi="Arial" w:cs="Arial"/>
          <w:sz w:val="20"/>
          <w:szCs w:val="20"/>
        </w:rPr>
        <w:t xml:space="preserve">CONTRARY </w:t>
      </w:r>
      <w:r w:rsidRPr="00E33B69">
        <w:rPr>
          <w:rFonts w:ascii="Arial" w:hAnsi="Arial" w:cs="Arial"/>
          <w:sz w:val="20"/>
          <w:szCs w:val="20"/>
        </w:rPr>
        <w:t>IN THE AGREEMENT, THE MAXIMUM AGGREGATE LIABILITY OF SYSTEMS SUPPORT AND ANY OF ITS OFFICERS, OWNERS, DIRECTORS, AGENT</w:t>
      </w:r>
      <w:r w:rsidR="00802CFF" w:rsidRPr="00E33B69">
        <w:rPr>
          <w:rFonts w:ascii="Arial" w:hAnsi="Arial" w:cs="Arial"/>
          <w:sz w:val="20"/>
          <w:szCs w:val="20"/>
        </w:rPr>
        <w:t>S,</w:t>
      </w:r>
      <w:r w:rsidRPr="00E33B69">
        <w:rPr>
          <w:rFonts w:ascii="Arial" w:hAnsi="Arial" w:cs="Arial"/>
          <w:sz w:val="20"/>
          <w:szCs w:val="20"/>
        </w:rPr>
        <w:t xml:space="preserve"> AFFILIATES,</w:t>
      </w:r>
      <w:r w:rsidR="00802CFF" w:rsidRPr="00E33B69">
        <w:rPr>
          <w:rFonts w:ascii="Arial" w:hAnsi="Arial" w:cs="Arial"/>
          <w:sz w:val="20"/>
          <w:szCs w:val="20"/>
        </w:rPr>
        <w:t xml:space="preserve"> OR EMPLOYEES</w:t>
      </w:r>
      <w:r w:rsidRPr="00E33B69">
        <w:rPr>
          <w:rFonts w:ascii="Arial" w:hAnsi="Arial" w:cs="Arial"/>
          <w:sz w:val="20"/>
          <w:szCs w:val="20"/>
        </w:rPr>
        <w:t xml:space="preserve"> UNDER ANY THEORY OF LAW (INCLUDING</w:t>
      </w:r>
      <w:r w:rsidR="009C1ED1" w:rsidRPr="00E33B69">
        <w:rPr>
          <w:rFonts w:ascii="Arial" w:hAnsi="Arial" w:cs="Arial"/>
          <w:sz w:val="20"/>
          <w:szCs w:val="20"/>
        </w:rPr>
        <w:t>, BUT NOT LIMITED TO,</w:t>
      </w:r>
      <w:r w:rsidRPr="00E33B69">
        <w:rPr>
          <w:rFonts w:ascii="Arial" w:hAnsi="Arial" w:cs="Arial"/>
          <w:sz w:val="20"/>
          <w:szCs w:val="20"/>
        </w:rPr>
        <w:t xml:space="preserve"> BREACH OF CONTRACT, TORT, STRICT LIABILITY AND INFRINGEMENT) SHALL BE THE AMOUNT PAYABLE BY CLIENT TO SYSTEMS SUPPORT FOR THREE MONTHS OF SERVICE.</w:t>
      </w:r>
    </w:p>
    <w:p w14:paraId="706403A3" w14:textId="77777777" w:rsidR="00F078FD" w:rsidRPr="00E33B69" w:rsidRDefault="00F078FD" w:rsidP="00F078FD">
      <w:pPr>
        <w:pStyle w:val="ListParagraph"/>
        <w:spacing w:after="0" w:line="240" w:lineRule="auto"/>
        <w:rPr>
          <w:rFonts w:ascii="Arial" w:hAnsi="Arial" w:cs="Arial"/>
          <w:sz w:val="20"/>
          <w:szCs w:val="20"/>
        </w:rPr>
      </w:pPr>
    </w:p>
    <w:p w14:paraId="2F0BC829" w14:textId="0E438229" w:rsidR="00056A7C" w:rsidRPr="002D3C4C" w:rsidRDefault="00D96C44" w:rsidP="00C05DF7">
      <w:pPr>
        <w:pStyle w:val="Title"/>
        <w:numPr>
          <w:ilvl w:val="0"/>
          <w:numId w:val="12"/>
        </w:numPr>
        <w:jc w:val="both"/>
        <w:rPr>
          <w:rFonts w:ascii="Arial" w:hAnsi="Arial" w:cs="Arial"/>
          <w:b w:val="0"/>
          <w:sz w:val="20"/>
        </w:rPr>
      </w:pPr>
      <w:r>
        <w:rPr>
          <w:rFonts w:ascii="Arial" w:hAnsi="Arial" w:cs="Arial"/>
          <w:bCs/>
          <w:sz w:val="20"/>
          <w:u w:val="single"/>
        </w:rPr>
        <w:t>Cyber Security</w:t>
      </w:r>
      <w:r w:rsidR="00E23284" w:rsidRPr="00E33B69">
        <w:rPr>
          <w:rFonts w:ascii="Arial" w:hAnsi="Arial" w:cs="Arial"/>
          <w:b w:val="0"/>
          <w:sz w:val="20"/>
        </w:rPr>
        <w:t>:</w:t>
      </w:r>
      <w:r w:rsidR="00F63EE0" w:rsidRPr="00E33B69">
        <w:rPr>
          <w:rFonts w:ascii="Arial" w:hAnsi="Arial" w:cs="Arial"/>
          <w:b w:val="0"/>
          <w:sz w:val="20"/>
        </w:rPr>
        <w:t xml:space="preserve"> </w:t>
      </w:r>
      <w:r w:rsidR="00A822F2" w:rsidRPr="00E33B69">
        <w:rPr>
          <w:rFonts w:ascii="Arial" w:hAnsi="Arial" w:cs="Arial"/>
          <w:b w:val="0"/>
          <w:sz w:val="20"/>
        </w:rPr>
        <w:t xml:space="preserve">Neither this Agreement nor any Action Plan shall constitute an absolute guaranty regarding the security of data of </w:t>
      </w:r>
      <w:r>
        <w:rPr>
          <w:rFonts w:ascii="Arial" w:hAnsi="Arial" w:cs="Arial"/>
          <w:b w:val="0"/>
          <w:sz w:val="20"/>
        </w:rPr>
        <w:t>C</w:t>
      </w:r>
      <w:r w:rsidR="00A822F2" w:rsidRPr="00E33B69">
        <w:rPr>
          <w:rFonts w:ascii="Arial" w:hAnsi="Arial" w:cs="Arial"/>
          <w:b w:val="0"/>
          <w:sz w:val="20"/>
        </w:rPr>
        <w:t>lient.  Additionally, absent an action plan specifically including the</w:t>
      </w:r>
      <w:r w:rsidR="008A3A90" w:rsidRPr="00E33B69">
        <w:rPr>
          <w:rFonts w:ascii="Arial" w:hAnsi="Arial" w:cs="Arial"/>
          <w:b w:val="0"/>
          <w:caps/>
          <w:sz w:val="20"/>
        </w:rPr>
        <w:t xml:space="preserve"> </w:t>
      </w:r>
      <w:r w:rsidR="00A822F2" w:rsidRPr="00E33B69">
        <w:rPr>
          <w:rFonts w:ascii="Arial" w:hAnsi="Arial" w:cs="Arial"/>
          <w:b w:val="0"/>
          <w:sz w:val="20"/>
        </w:rPr>
        <w:t>design and</w:t>
      </w:r>
      <w:r w:rsidR="008A3A90" w:rsidRPr="00E33B69">
        <w:rPr>
          <w:rFonts w:ascii="Arial" w:hAnsi="Arial" w:cs="Arial"/>
          <w:b w:val="0"/>
          <w:caps/>
          <w:sz w:val="20"/>
        </w:rPr>
        <w:t xml:space="preserve"> </w:t>
      </w:r>
      <w:r w:rsidR="00A822F2" w:rsidRPr="00E33B69">
        <w:rPr>
          <w:rFonts w:ascii="Arial" w:hAnsi="Arial" w:cs="Arial"/>
          <w:b w:val="0"/>
          <w:sz w:val="20"/>
        </w:rPr>
        <w:t xml:space="preserve">implementation of industry standard administrative, physical and technical safeguards to protect against unauthorized access, </w:t>
      </w:r>
      <w:r w:rsidR="00953455" w:rsidRPr="00E33B69">
        <w:rPr>
          <w:rFonts w:ascii="Arial" w:hAnsi="Arial" w:cs="Arial"/>
          <w:b w:val="0"/>
          <w:sz w:val="20"/>
        </w:rPr>
        <w:t xml:space="preserve">Systems Support </w:t>
      </w:r>
      <w:r w:rsidR="00A822F2" w:rsidRPr="00E33B69">
        <w:rPr>
          <w:rFonts w:ascii="Arial" w:hAnsi="Arial" w:cs="Arial"/>
          <w:b w:val="0"/>
          <w:sz w:val="20"/>
        </w:rPr>
        <w:t>is not responsible or liable for any damages related to the administrative, physical or technical safeguards Client purchases to protect against unauthorized access, disclosure or use of personally identifiable information maintained by Client</w:t>
      </w:r>
      <w:r w:rsidR="00E23284" w:rsidRPr="00E33B69">
        <w:rPr>
          <w:rFonts w:ascii="Arial" w:hAnsi="Arial" w:cs="Arial"/>
          <w:b w:val="0"/>
          <w:caps/>
          <w:sz w:val="20"/>
        </w:rPr>
        <w:t xml:space="preserve">. </w:t>
      </w:r>
    </w:p>
    <w:p w14:paraId="5DD2BA2F" w14:textId="77777777" w:rsidR="002D3C4C" w:rsidRPr="00E33B69" w:rsidRDefault="002D3C4C" w:rsidP="002D3C4C">
      <w:pPr>
        <w:pStyle w:val="Title"/>
        <w:jc w:val="both"/>
        <w:rPr>
          <w:rFonts w:ascii="Arial" w:hAnsi="Arial" w:cs="Arial"/>
          <w:b w:val="0"/>
          <w:sz w:val="20"/>
        </w:rPr>
      </w:pPr>
    </w:p>
    <w:p w14:paraId="50ED3386" w14:textId="062F6EAC" w:rsidR="00E33B69" w:rsidRPr="00E33B69" w:rsidRDefault="00FA7EEC" w:rsidP="00C05DF7">
      <w:pPr>
        <w:pStyle w:val="Title"/>
        <w:numPr>
          <w:ilvl w:val="0"/>
          <w:numId w:val="12"/>
        </w:numPr>
        <w:jc w:val="both"/>
        <w:rPr>
          <w:rFonts w:ascii="Arial" w:hAnsi="Arial" w:cs="Arial"/>
          <w:b w:val="0"/>
          <w:sz w:val="20"/>
        </w:rPr>
      </w:pPr>
      <w:r w:rsidRPr="00FA7EEC">
        <w:rPr>
          <w:rFonts w:ascii="Arial" w:hAnsi="Arial" w:cs="Arial"/>
          <w:bCs/>
          <w:sz w:val="20"/>
          <w:u w:val="single"/>
        </w:rPr>
        <w:t>Recommendations</w:t>
      </w:r>
      <w:r w:rsidR="00F73A5A" w:rsidRPr="00F73A5A">
        <w:rPr>
          <w:rFonts w:ascii="Arial" w:hAnsi="Arial" w:cs="Arial"/>
          <w:b w:val="0"/>
          <w:sz w:val="20"/>
        </w:rPr>
        <w:t>:</w:t>
      </w:r>
      <w:r>
        <w:rPr>
          <w:rFonts w:ascii="Arial" w:hAnsi="Arial" w:cs="Arial"/>
          <w:bCs/>
          <w:sz w:val="20"/>
        </w:rPr>
        <w:t xml:space="preserve"> </w:t>
      </w:r>
      <w:r w:rsidR="00E33B69" w:rsidRPr="00E33B69">
        <w:rPr>
          <w:rFonts w:ascii="Arial" w:hAnsi="Arial" w:cs="Arial"/>
          <w:b w:val="0"/>
          <w:sz w:val="20"/>
        </w:rPr>
        <w:t xml:space="preserve">From time to time, Systems Support may provide Client specific recommendations (e.g. increasing the System’s server or hard drive capacity or replacing obsolete equipment) (“Recommendations”) that may be essential for Client’s System’s operation or security. Client agrees to promptly implement any Recommendation. Such Recommendations may require Client to acquire additional Equipment, third-party software, or services. Such purchases will be at Client’s sole expense. Client shall be provided with a </w:t>
      </w:r>
      <w:r w:rsidR="00F40F38">
        <w:rPr>
          <w:rFonts w:ascii="Arial" w:hAnsi="Arial" w:cs="Arial"/>
          <w:b w:val="0"/>
          <w:sz w:val="20"/>
        </w:rPr>
        <w:t>Risk Acceptance</w:t>
      </w:r>
      <w:r w:rsidR="00E33B69" w:rsidRPr="00E33B69">
        <w:rPr>
          <w:rFonts w:ascii="Arial" w:hAnsi="Arial" w:cs="Arial"/>
          <w:b w:val="0"/>
          <w:sz w:val="20"/>
        </w:rPr>
        <w:t xml:space="preserve"> Letter if Client determines it will not implement </w:t>
      </w:r>
      <w:r w:rsidR="007F05E4">
        <w:rPr>
          <w:rFonts w:ascii="Arial" w:hAnsi="Arial" w:cs="Arial"/>
          <w:b w:val="0"/>
          <w:sz w:val="20"/>
        </w:rPr>
        <w:t>System Support’s</w:t>
      </w:r>
      <w:r w:rsidR="00E33B69" w:rsidRPr="00E33B69">
        <w:rPr>
          <w:rFonts w:ascii="Arial" w:hAnsi="Arial" w:cs="Arial"/>
          <w:b w:val="0"/>
          <w:sz w:val="20"/>
        </w:rPr>
        <w:t xml:space="preserve"> Recommendations. Failure to execute the </w:t>
      </w:r>
      <w:r w:rsidR="00D90E76">
        <w:rPr>
          <w:rFonts w:ascii="Arial" w:hAnsi="Arial" w:cs="Arial"/>
          <w:b w:val="0"/>
          <w:sz w:val="20"/>
        </w:rPr>
        <w:t>Risk Acceptance</w:t>
      </w:r>
      <w:r w:rsidR="00E33B69" w:rsidRPr="00E33B69">
        <w:rPr>
          <w:rFonts w:ascii="Arial" w:hAnsi="Arial" w:cs="Arial"/>
          <w:b w:val="0"/>
          <w:sz w:val="20"/>
        </w:rPr>
        <w:t xml:space="preserve"> Letter within five (5) business days will constitute acknowledgement and acceptance of the </w:t>
      </w:r>
      <w:r w:rsidR="00D90E76">
        <w:rPr>
          <w:rFonts w:ascii="Arial" w:hAnsi="Arial" w:cs="Arial"/>
          <w:b w:val="0"/>
          <w:sz w:val="20"/>
        </w:rPr>
        <w:t xml:space="preserve">risk outlined in the Risk Acceptance </w:t>
      </w:r>
      <w:r w:rsidR="00E33B69" w:rsidRPr="00E33B69">
        <w:rPr>
          <w:rFonts w:ascii="Arial" w:hAnsi="Arial" w:cs="Arial"/>
          <w:b w:val="0"/>
          <w:sz w:val="20"/>
        </w:rPr>
        <w:t>Letter and shall relieve</w:t>
      </w:r>
      <w:r w:rsidR="007F05E4">
        <w:rPr>
          <w:rFonts w:ascii="Arial" w:hAnsi="Arial" w:cs="Arial"/>
          <w:b w:val="0"/>
          <w:sz w:val="20"/>
        </w:rPr>
        <w:t xml:space="preserve"> System Support</w:t>
      </w:r>
      <w:r w:rsidR="00E33B69" w:rsidRPr="00E33B69">
        <w:rPr>
          <w:rFonts w:ascii="Arial" w:hAnsi="Arial" w:cs="Arial"/>
          <w:b w:val="0"/>
          <w:sz w:val="20"/>
        </w:rPr>
        <w:t xml:space="preserve"> from liability. </w:t>
      </w:r>
      <w:r w:rsidR="007F05E4">
        <w:rPr>
          <w:rFonts w:ascii="Arial" w:hAnsi="Arial" w:cs="Arial"/>
          <w:b w:val="0"/>
          <w:sz w:val="20"/>
        </w:rPr>
        <w:t>System Support</w:t>
      </w:r>
      <w:r w:rsidR="00E33B69" w:rsidRPr="00E33B69">
        <w:rPr>
          <w:rFonts w:ascii="Arial" w:hAnsi="Arial" w:cs="Arial"/>
          <w:b w:val="0"/>
          <w:sz w:val="20"/>
        </w:rPr>
        <w:t xml:space="preserve"> will not be responsible for any issues (such as System downtime or security-related problems), damages, costs, or expenses caused by Client’s failure to promptly follow </w:t>
      </w:r>
      <w:r w:rsidR="007F05E4">
        <w:rPr>
          <w:rFonts w:ascii="Arial" w:hAnsi="Arial" w:cs="Arial"/>
          <w:b w:val="0"/>
          <w:sz w:val="20"/>
        </w:rPr>
        <w:t>System Support</w:t>
      </w:r>
      <w:r w:rsidR="00E33B69" w:rsidRPr="00E33B69">
        <w:rPr>
          <w:rFonts w:ascii="Arial" w:hAnsi="Arial" w:cs="Arial"/>
          <w:b w:val="0"/>
          <w:sz w:val="20"/>
        </w:rPr>
        <w:t xml:space="preserve">’s Recommendations. If </w:t>
      </w:r>
      <w:r w:rsidR="007F05E4">
        <w:rPr>
          <w:rFonts w:ascii="Arial" w:hAnsi="Arial" w:cs="Arial"/>
          <w:b w:val="0"/>
          <w:sz w:val="20"/>
        </w:rPr>
        <w:t>System Support</w:t>
      </w:r>
      <w:r w:rsidR="00E33B69" w:rsidRPr="00E33B69">
        <w:rPr>
          <w:rFonts w:ascii="Arial" w:hAnsi="Arial" w:cs="Arial"/>
          <w:b w:val="0"/>
          <w:sz w:val="20"/>
        </w:rPr>
        <w:t xml:space="preserve"> determines that Client’s failure to follow or implement MSP’s Recommendations will make providing Services economically or technically unreasonable, then </w:t>
      </w:r>
      <w:r w:rsidR="007F05E4">
        <w:rPr>
          <w:rFonts w:ascii="Arial" w:hAnsi="Arial" w:cs="Arial"/>
          <w:b w:val="0"/>
          <w:sz w:val="20"/>
        </w:rPr>
        <w:t>System Support</w:t>
      </w:r>
      <w:r w:rsidR="00E33B69" w:rsidRPr="00E33B69">
        <w:rPr>
          <w:rFonts w:ascii="Arial" w:hAnsi="Arial" w:cs="Arial"/>
          <w:b w:val="0"/>
          <w:sz w:val="20"/>
        </w:rPr>
        <w:t xml:space="preserve"> may terminate the applicable SOW by providing notice of termination to Client. Any services required to remediate damages caused by Client’s failure to follow </w:t>
      </w:r>
      <w:r w:rsidR="007F05E4">
        <w:rPr>
          <w:rFonts w:ascii="Arial" w:hAnsi="Arial" w:cs="Arial"/>
          <w:b w:val="0"/>
          <w:sz w:val="20"/>
        </w:rPr>
        <w:t>System Support</w:t>
      </w:r>
      <w:r w:rsidR="00E33B69" w:rsidRPr="00E33B69">
        <w:rPr>
          <w:rFonts w:ascii="Arial" w:hAnsi="Arial" w:cs="Arial"/>
          <w:b w:val="0"/>
          <w:sz w:val="20"/>
        </w:rPr>
        <w:t>’s Recommendations are not included under this Agreement and will require a new/additional SOW.</w:t>
      </w:r>
    </w:p>
    <w:p w14:paraId="77EE0C8F" w14:textId="77777777" w:rsidR="00F078FD" w:rsidRPr="00E33B69" w:rsidRDefault="00F078FD" w:rsidP="00F078FD">
      <w:pPr>
        <w:pStyle w:val="Title"/>
        <w:ind w:left="720"/>
        <w:jc w:val="both"/>
        <w:rPr>
          <w:rFonts w:ascii="Arial" w:hAnsi="Arial" w:cs="Arial"/>
          <w:b w:val="0"/>
          <w:sz w:val="20"/>
        </w:rPr>
      </w:pPr>
    </w:p>
    <w:p w14:paraId="7D7EFC2A" w14:textId="0F2803EA" w:rsidR="00A822F2" w:rsidRPr="00E33B69" w:rsidRDefault="00A822F2" w:rsidP="00C05DF7">
      <w:pPr>
        <w:pStyle w:val="ListParagraph"/>
        <w:numPr>
          <w:ilvl w:val="0"/>
          <w:numId w:val="12"/>
        </w:numPr>
        <w:jc w:val="both"/>
        <w:rPr>
          <w:rFonts w:ascii="Arial" w:hAnsi="Arial" w:cs="Arial"/>
        </w:rPr>
      </w:pPr>
      <w:r w:rsidRPr="00E33B69">
        <w:rPr>
          <w:rFonts w:ascii="Arial" w:hAnsi="Arial" w:cs="Arial"/>
          <w:b/>
          <w:sz w:val="20"/>
          <w:szCs w:val="20"/>
          <w:u w:val="single"/>
        </w:rPr>
        <w:t>Third</w:t>
      </w:r>
      <w:r w:rsidR="004E1CCF">
        <w:rPr>
          <w:rFonts w:ascii="Arial" w:hAnsi="Arial" w:cs="Arial"/>
          <w:b/>
          <w:sz w:val="20"/>
          <w:szCs w:val="20"/>
          <w:u w:val="single"/>
        </w:rPr>
        <w:t>-</w:t>
      </w:r>
      <w:r w:rsidRPr="00E33B69">
        <w:rPr>
          <w:rFonts w:ascii="Arial" w:hAnsi="Arial" w:cs="Arial"/>
          <w:b/>
          <w:sz w:val="20"/>
          <w:szCs w:val="20"/>
          <w:u w:val="single"/>
        </w:rPr>
        <w:t>Party Services</w:t>
      </w:r>
      <w:r w:rsidRPr="00F73A5A">
        <w:rPr>
          <w:rFonts w:ascii="Arial" w:hAnsi="Arial" w:cs="Arial"/>
          <w:bCs/>
          <w:sz w:val="20"/>
          <w:szCs w:val="20"/>
        </w:rPr>
        <w:t>:</w:t>
      </w:r>
      <w:r w:rsidRPr="00E33B69">
        <w:rPr>
          <w:rFonts w:ascii="Arial" w:hAnsi="Arial" w:cs="Arial"/>
          <w:bCs/>
          <w:sz w:val="20"/>
          <w:szCs w:val="20"/>
        </w:rPr>
        <w:t xml:space="preserve"> Client </w:t>
      </w:r>
      <w:r w:rsidRPr="00E33B69">
        <w:rPr>
          <w:rFonts w:ascii="Arial" w:hAnsi="Arial" w:cs="Arial"/>
          <w:sz w:val="20"/>
          <w:szCs w:val="20"/>
        </w:rPr>
        <w:t>may elect to have</w:t>
      </w:r>
      <w:r w:rsidR="00953455" w:rsidRPr="00E33B69">
        <w:rPr>
          <w:rFonts w:ascii="Arial" w:hAnsi="Arial" w:cs="Arial"/>
          <w:sz w:val="20"/>
          <w:szCs w:val="20"/>
        </w:rPr>
        <w:t xml:space="preserve"> </w:t>
      </w:r>
      <w:r w:rsidRPr="00E33B69">
        <w:rPr>
          <w:rFonts w:ascii="Arial" w:hAnsi="Arial" w:cs="Arial"/>
          <w:sz w:val="20"/>
          <w:szCs w:val="20"/>
        </w:rPr>
        <w:t>work done by third-parties</w:t>
      </w:r>
      <w:r w:rsidR="007F5693" w:rsidRPr="00E33B69">
        <w:rPr>
          <w:rFonts w:ascii="Arial" w:hAnsi="Arial" w:cs="Arial"/>
          <w:sz w:val="20"/>
          <w:szCs w:val="20"/>
        </w:rPr>
        <w:t xml:space="preserve"> or to perform work itself during</w:t>
      </w:r>
      <w:r w:rsidRPr="00E33B69">
        <w:rPr>
          <w:rFonts w:ascii="Arial" w:hAnsi="Arial" w:cs="Arial"/>
          <w:sz w:val="20"/>
          <w:szCs w:val="20"/>
        </w:rPr>
        <w:t xml:space="preserve"> the term of this Agreement</w:t>
      </w:r>
      <w:r w:rsidR="00953455" w:rsidRPr="00E33B69">
        <w:rPr>
          <w:rFonts w:ascii="Arial" w:hAnsi="Arial" w:cs="Arial"/>
          <w:sz w:val="20"/>
          <w:szCs w:val="20"/>
        </w:rPr>
        <w:t xml:space="preserve"> that may impact the work hereunder</w:t>
      </w:r>
      <w:r w:rsidRPr="00E33B69">
        <w:rPr>
          <w:rFonts w:ascii="Arial" w:hAnsi="Arial" w:cs="Arial"/>
          <w:sz w:val="20"/>
          <w:szCs w:val="20"/>
        </w:rPr>
        <w:t xml:space="preserve">. </w:t>
      </w:r>
      <w:r w:rsidR="00953455" w:rsidRPr="00E33B69">
        <w:rPr>
          <w:rFonts w:ascii="Arial" w:hAnsi="Arial" w:cs="Arial"/>
          <w:sz w:val="20"/>
          <w:szCs w:val="20"/>
        </w:rPr>
        <w:t>Unless specifically in</w:t>
      </w:r>
      <w:r w:rsidR="00A8744A">
        <w:rPr>
          <w:rFonts w:ascii="Arial" w:hAnsi="Arial" w:cs="Arial"/>
          <w:sz w:val="20"/>
          <w:szCs w:val="20"/>
        </w:rPr>
        <w:t>cluded in</w:t>
      </w:r>
      <w:r w:rsidR="00953455" w:rsidRPr="00E33B69">
        <w:rPr>
          <w:rFonts w:ascii="Arial" w:hAnsi="Arial" w:cs="Arial"/>
          <w:sz w:val="20"/>
          <w:szCs w:val="20"/>
        </w:rPr>
        <w:t xml:space="preserve"> an Action Plan</w:t>
      </w:r>
      <w:r w:rsidR="007F5693" w:rsidRPr="00E33B69">
        <w:rPr>
          <w:rFonts w:ascii="Arial" w:hAnsi="Arial" w:cs="Arial"/>
          <w:sz w:val="20"/>
          <w:szCs w:val="20"/>
        </w:rPr>
        <w:t xml:space="preserve"> as a provided service</w:t>
      </w:r>
      <w:r w:rsidR="00953455" w:rsidRPr="00E33B69">
        <w:rPr>
          <w:rFonts w:ascii="Arial" w:hAnsi="Arial" w:cs="Arial"/>
          <w:sz w:val="20"/>
          <w:szCs w:val="20"/>
        </w:rPr>
        <w:t xml:space="preserve">, Systems Support is not responsible </w:t>
      </w:r>
      <w:r w:rsidR="007F5693" w:rsidRPr="00E33B69">
        <w:rPr>
          <w:rFonts w:ascii="Arial" w:hAnsi="Arial" w:cs="Arial"/>
          <w:sz w:val="20"/>
          <w:szCs w:val="20"/>
        </w:rPr>
        <w:t>for assisting</w:t>
      </w:r>
      <w:r w:rsidR="00953455" w:rsidRPr="00E33B69">
        <w:rPr>
          <w:rFonts w:ascii="Arial" w:hAnsi="Arial" w:cs="Arial"/>
          <w:sz w:val="20"/>
          <w:szCs w:val="20"/>
        </w:rPr>
        <w:t xml:space="preserve"> with, modify</w:t>
      </w:r>
      <w:r w:rsidR="007F5693" w:rsidRPr="00E33B69">
        <w:rPr>
          <w:rFonts w:ascii="Arial" w:hAnsi="Arial" w:cs="Arial"/>
          <w:sz w:val="20"/>
          <w:szCs w:val="20"/>
        </w:rPr>
        <w:t>ing</w:t>
      </w:r>
      <w:r w:rsidR="00953455" w:rsidRPr="00E33B69">
        <w:rPr>
          <w:rFonts w:ascii="Arial" w:hAnsi="Arial" w:cs="Arial"/>
          <w:sz w:val="20"/>
          <w:szCs w:val="20"/>
        </w:rPr>
        <w:t xml:space="preserve"> or remediat</w:t>
      </w:r>
      <w:r w:rsidR="007F5693" w:rsidRPr="00E33B69">
        <w:rPr>
          <w:rFonts w:ascii="Arial" w:hAnsi="Arial" w:cs="Arial"/>
          <w:sz w:val="20"/>
          <w:szCs w:val="20"/>
        </w:rPr>
        <w:t>ing</w:t>
      </w:r>
      <w:r w:rsidR="00953455" w:rsidRPr="00E33B69">
        <w:rPr>
          <w:rFonts w:ascii="Arial" w:hAnsi="Arial" w:cs="Arial"/>
          <w:sz w:val="20"/>
          <w:szCs w:val="20"/>
        </w:rPr>
        <w:t xml:space="preserve"> any impact caused by Client or a </w:t>
      </w:r>
      <w:r w:rsidR="00D05BC0" w:rsidRPr="00E33B69">
        <w:rPr>
          <w:rFonts w:ascii="Arial" w:hAnsi="Arial" w:cs="Arial"/>
          <w:sz w:val="20"/>
          <w:szCs w:val="20"/>
        </w:rPr>
        <w:t>third party</w:t>
      </w:r>
      <w:r w:rsidR="007F5693" w:rsidRPr="00E33B69">
        <w:rPr>
          <w:rFonts w:ascii="Arial" w:hAnsi="Arial" w:cs="Arial"/>
          <w:sz w:val="20"/>
          <w:szCs w:val="20"/>
        </w:rPr>
        <w:t>.</w:t>
      </w:r>
      <w:r w:rsidR="00953455" w:rsidRPr="00E33B69">
        <w:rPr>
          <w:rFonts w:ascii="Arial" w:hAnsi="Arial" w:cs="Arial"/>
          <w:sz w:val="20"/>
          <w:szCs w:val="20"/>
        </w:rPr>
        <w:t xml:space="preserve"> </w:t>
      </w:r>
      <w:r w:rsidRPr="00E33B69">
        <w:rPr>
          <w:rFonts w:ascii="Arial" w:hAnsi="Arial" w:cs="Arial"/>
          <w:sz w:val="20"/>
          <w:szCs w:val="20"/>
        </w:rPr>
        <w:t>If any such work by a third-party</w:t>
      </w:r>
      <w:r w:rsidR="00EC2ED8">
        <w:rPr>
          <w:rFonts w:ascii="Arial" w:hAnsi="Arial" w:cs="Arial"/>
          <w:sz w:val="20"/>
          <w:szCs w:val="20"/>
        </w:rPr>
        <w:t>, to include Prohibited A</w:t>
      </w:r>
      <w:r w:rsidR="00B07D06">
        <w:rPr>
          <w:rFonts w:ascii="Arial" w:hAnsi="Arial" w:cs="Arial"/>
          <w:sz w:val="20"/>
          <w:szCs w:val="20"/>
        </w:rPr>
        <w:t>I</w:t>
      </w:r>
      <w:r w:rsidR="00EC2ED8">
        <w:rPr>
          <w:rFonts w:ascii="Arial" w:hAnsi="Arial" w:cs="Arial"/>
          <w:sz w:val="20"/>
          <w:szCs w:val="20"/>
        </w:rPr>
        <w:t xml:space="preserve"> Tools,</w:t>
      </w:r>
      <w:r w:rsidRPr="00E33B69">
        <w:rPr>
          <w:rFonts w:ascii="Arial" w:hAnsi="Arial" w:cs="Arial"/>
          <w:sz w:val="20"/>
          <w:szCs w:val="20"/>
        </w:rPr>
        <w:t xml:space="preserve"> invalidates, impacts, damages or changes any of the settings, security or other network functionality</w:t>
      </w:r>
      <w:r w:rsidR="00953455" w:rsidRPr="00E33B69">
        <w:rPr>
          <w:rFonts w:ascii="Arial" w:hAnsi="Arial" w:cs="Arial"/>
          <w:sz w:val="20"/>
          <w:szCs w:val="20"/>
        </w:rPr>
        <w:t xml:space="preserve">, </w:t>
      </w:r>
      <w:r w:rsidRPr="00E33B69">
        <w:rPr>
          <w:rFonts w:ascii="Arial" w:hAnsi="Arial" w:cs="Arial"/>
          <w:sz w:val="20"/>
          <w:szCs w:val="20"/>
        </w:rPr>
        <w:t>design</w:t>
      </w:r>
      <w:r w:rsidR="00953455" w:rsidRPr="00E33B69">
        <w:rPr>
          <w:rFonts w:ascii="Arial" w:hAnsi="Arial" w:cs="Arial"/>
          <w:sz w:val="20"/>
          <w:szCs w:val="20"/>
        </w:rPr>
        <w:t xml:space="preserve"> or access (collectively, “Network Changes”)</w:t>
      </w:r>
      <w:r w:rsidRPr="00E33B69">
        <w:rPr>
          <w:rFonts w:ascii="Arial" w:hAnsi="Arial" w:cs="Arial"/>
          <w:sz w:val="20"/>
          <w:szCs w:val="20"/>
        </w:rPr>
        <w:t xml:space="preserve"> maintained by Systems Support, </w:t>
      </w:r>
      <w:r w:rsidR="00953455" w:rsidRPr="00E33B69">
        <w:rPr>
          <w:rFonts w:ascii="Arial" w:hAnsi="Arial" w:cs="Arial"/>
          <w:sz w:val="20"/>
          <w:szCs w:val="20"/>
        </w:rPr>
        <w:t xml:space="preserve">Client accepts full risk of loss for such Network Changes. Client agrees to indemnify and hold Systems Support harmless to the maximum extent permitted by law for any direct, indirect damage, consequential, special or punitive damages caused in whole or in part by any third-party action.  </w:t>
      </w:r>
      <w:r w:rsidRPr="00E33B69">
        <w:rPr>
          <w:rFonts w:ascii="Arial" w:hAnsi="Arial" w:cs="Arial"/>
          <w:sz w:val="20"/>
          <w:szCs w:val="20"/>
        </w:rPr>
        <w:t xml:space="preserve">“Third-party” does not include Systems Support’s employees, independent contractors, third party contractors, vendors, or agents that </w:t>
      </w:r>
      <w:r w:rsidR="00953455" w:rsidRPr="00E33B69">
        <w:rPr>
          <w:rFonts w:ascii="Arial" w:hAnsi="Arial" w:cs="Arial"/>
          <w:sz w:val="20"/>
          <w:szCs w:val="20"/>
        </w:rPr>
        <w:t>Systems Support elects</w:t>
      </w:r>
      <w:r w:rsidRPr="00E33B69">
        <w:rPr>
          <w:rFonts w:ascii="Arial" w:hAnsi="Arial" w:cs="Arial"/>
          <w:sz w:val="20"/>
          <w:szCs w:val="20"/>
        </w:rPr>
        <w:t xml:space="preserve"> to use in performance of its obligations under this Agreement.</w:t>
      </w:r>
      <w:r w:rsidRPr="00E33B69">
        <w:rPr>
          <w:rFonts w:ascii="Arial" w:hAnsi="Arial" w:cs="Arial"/>
        </w:rPr>
        <w:t xml:space="preserve"> </w:t>
      </w:r>
    </w:p>
    <w:p w14:paraId="4E63A252" w14:textId="62EC825B" w:rsidR="00A822F2" w:rsidRPr="00E33B69" w:rsidRDefault="00A822F2" w:rsidP="00953455">
      <w:pPr>
        <w:pStyle w:val="NoSpacing"/>
        <w:jc w:val="both"/>
        <w:rPr>
          <w:rFonts w:ascii="Arial" w:hAnsi="Arial" w:cs="Arial"/>
          <w:bCs/>
          <w:sz w:val="20"/>
          <w:szCs w:val="20"/>
        </w:rPr>
      </w:pPr>
    </w:p>
    <w:p w14:paraId="721A21FA" w14:textId="618C2B76" w:rsidR="007F5693" w:rsidRPr="00E33B69" w:rsidRDefault="00E23284" w:rsidP="00C05DF7">
      <w:pPr>
        <w:pStyle w:val="NoSpacing"/>
        <w:numPr>
          <w:ilvl w:val="0"/>
          <w:numId w:val="12"/>
        </w:numPr>
        <w:jc w:val="both"/>
        <w:rPr>
          <w:rFonts w:ascii="Arial" w:hAnsi="Arial" w:cs="Arial"/>
          <w:bCs/>
          <w:sz w:val="20"/>
          <w:szCs w:val="20"/>
        </w:rPr>
      </w:pPr>
      <w:r w:rsidRPr="00E33B69">
        <w:rPr>
          <w:rFonts w:ascii="Arial" w:hAnsi="Arial" w:cs="Arial"/>
          <w:b/>
          <w:sz w:val="20"/>
          <w:szCs w:val="20"/>
          <w:u w:val="single"/>
        </w:rPr>
        <w:t>Delays and Force Majeure</w:t>
      </w:r>
      <w:r w:rsidRPr="00F73A5A">
        <w:rPr>
          <w:rFonts w:ascii="Arial" w:hAnsi="Arial" w:cs="Arial"/>
          <w:bCs/>
          <w:sz w:val="20"/>
          <w:szCs w:val="20"/>
        </w:rPr>
        <w:t>:</w:t>
      </w:r>
      <w:r w:rsidRPr="00E33B69">
        <w:rPr>
          <w:rFonts w:ascii="Arial" w:hAnsi="Arial" w:cs="Arial"/>
          <w:b/>
          <w:sz w:val="20"/>
          <w:szCs w:val="20"/>
        </w:rPr>
        <w:t xml:space="preserve"> </w:t>
      </w:r>
      <w:r w:rsidRPr="00E33B69">
        <w:rPr>
          <w:rFonts w:ascii="Arial" w:hAnsi="Arial" w:cs="Arial"/>
          <w:bCs/>
          <w:sz w:val="20"/>
          <w:szCs w:val="20"/>
        </w:rPr>
        <w:t>Systems Support will make reasonable effort to perform the services to be provided to Client on a timely basis</w:t>
      </w:r>
      <w:r w:rsidR="00F63EE0" w:rsidRPr="00E33B69">
        <w:rPr>
          <w:rFonts w:ascii="Arial" w:hAnsi="Arial" w:cs="Arial"/>
          <w:bCs/>
          <w:sz w:val="20"/>
          <w:szCs w:val="20"/>
        </w:rPr>
        <w:t xml:space="preserve"> without delay caused by Systems Support.  Systems Support is not liable or responsible in any manner for delays caused by Client or third </w:t>
      </w:r>
      <w:r w:rsidR="00D05BC0" w:rsidRPr="00E33B69">
        <w:rPr>
          <w:rFonts w:ascii="Arial" w:hAnsi="Arial" w:cs="Arial"/>
          <w:bCs/>
          <w:sz w:val="20"/>
          <w:szCs w:val="20"/>
        </w:rPr>
        <w:t>parties,</w:t>
      </w:r>
      <w:r w:rsidR="00F63EE0" w:rsidRPr="00E33B69">
        <w:rPr>
          <w:rFonts w:ascii="Arial" w:hAnsi="Arial" w:cs="Arial"/>
          <w:bCs/>
          <w:sz w:val="20"/>
          <w:szCs w:val="20"/>
        </w:rPr>
        <w:t xml:space="preserve"> and any such delays shall not </w:t>
      </w:r>
      <w:r w:rsidR="003C7548" w:rsidRPr="00E33B69">
        <w:rPr>
          <w:rFonts w:ascii="Arial" w:hAnsi="Arial" w:cs="Arial"/>
          <w:bCs/>
          <w:sz w:val="20"/>
          <w:szCs w:val="20"/>
        </w:rPr>
        <w:t>constitute default</w:t>
      </w:r>
      <w:r w:rsidR="00F63EE0" w:rsidRPr="00E33B69">
        <w:rPr>
          <w:rFonts w:ascii="Arial" w:hAnsi="Arial" w:cs="Arial"/>
          <w:bCs/>
          <w:sz w:val="20"/>
          <w:szCs w:val="20"/>
        </w:rPr>
        <w:t xml:space="preserve">.  </w:t>
      </w:r>
      <w:r w:rsidRPr="00E33B69">
        <w:rPr>
          <w:rFonts w:ascii="Arial" w:hAnsi="Arial" w:cs="Arial"/>
          <w:bCs/>
          <w:sz w:val="20"/>
          <w:szCs w:val="20"/>
        </w:rPr>
        <w:t xml:space="preserve"> </w:t>
      </w:r>
      <w:r w:rsidR="00F63EE0" w:rsidRPr="00E33B69">
        <w:rPr>
          <w:rFonts w:ascii="Arial" w:hAnsi="Arial" w:cs="Arial"/>
          <w:bCs/>
          <w:sz w:val="20"/>
          <w:szCs w:val="20"/>
        </w:rPr>
        <w:t xml:space="preserve">Further, </w:t>
      </w:r>
      <w:r w:rsidRPr="00E33B69">
        <w:rPr>
          <w:rFonts w:ascii="Arial" w:hAnsi="Arial" w:cs="Arial"/>
          <w:bCs/>
          <w:sz w:val="20"/>
          <w:szCs w:val="20"/>
        </w:rPr>
        <w:t xml:space="preserve">Systems Support will not be in default of any obligation under this Agreement </w:t>
      </w:r>
      <w:r w:rsidR="00F63EE0" w:rsidRPr="00E33B69">
        <w:rPr>
          <w:rFonts w:ascii="Arial" w:hAnsi="Arial" w:cs="Arial"/>
          <w:bCs/>
          <w:sz w:val="20"/>
          <w:szCs w:val="20"/>
        </w:rPr>
        <w:t xml:space="preserve">if Systems Support is unable </w:t>
      </w:r>
      <w:r w:rsidRPr="00E33B69">
        <w:rPr>
          <w:rFonts w:ascii="Arial" w:hAnsi="Arial" w:cs="Arial"/>
          <w:bCs/>
          <w:sz w:val="20"/>
          <w:szCs w:val="20"/>
        </w:rPr>
        <w:t>to perform the obligation is due to any event beyond Systems Support’s control and without its fault or negligence (“Force Majeure”), including without limitation, power grid or the internet failure, natural disaster, war, riot, pandemic or epidemic, strikes</w:t>
      </w:r>
      <w:r w:rsidR="00DA5822" w:rsidRPr="00E33B69">
        <w:rPr>
          <w:rFonts w:ascii="Arial" w:hAnsi="Arial" w:cs="Arial"/>
          <w:bCs/>
          <w:sz w:val="20"/>
          <w:szCs w:val="20"/>
        </w:rPr>
        <w:t xml:space="preserve">, </w:t>
      </w:r>
      <w:r w:rsidR="00DA5822" w:rsidRPr="00E33B69">
        <w:rPr>
          <w:rFonts w:ascii="Arial" w:hAnsi="Arial" w:cs="Arial"/>
          <w:color w:val="000000"/>
          <w:sz w:val="20"/>
          <w:szCs w:val="20"/>
        </w:rPr>
        <w:t xml:space="preserve">any acts or omissions of any </w:t>
      </w:r>
      <w:r w:rsidR="00DA5822" w:rsidRPr="00E33B69">
        <w:rPr>
          <w:rFonts w:ascii="Arial" w:hAnsi="Arial" w:cs="Arial"/>
          <w:color w:val="000000"/>
          <w:spacing w:val="-1"/>
          <w:sz w:val="20"/>
          <w:szCs w:val="20"/>
        </w:rPr>
        <w:t xml:space="preserve">governmental authority, </w:t>
      </w:r>
      <w:r w:rsidR="00DA5822" w:rsidRPr="00E33B69">
        <w:rPr>
          <w:rFonts w:ascii="Arial" w:hAnsi="Arial" w:cs="Arial"/>
          <w:color w:val="000000"/>
          <w:sz w:val="20"/>
          <w:szCs w:val="20"/>
        </w:rPr>
        <w:t xml:space="preserve">act of a public enemy, acts of terrorism, riot, sabotage, disputes or differences with workmen, power failure, communications delays/outages, delays in transportation or deliveries of supplies or materials, </w:t>
      </w:r>
      <w:r w:rsidR="00DA5822" w:rsidRPr="00E33B69">
        <w:rPr>
          <w:rFonts w:ascii="Arial" w:hAnsi="Arial" w:cs="Arial"/>
          <w:color w:val="000000"/>
          <w:spacing w:val="-1"/>
          <w:sz w:val="20"/>
          <w:szCs w:val="20"/>
        </w:rPr>
        <w:t>cyberwa</w:t>
      </w:r>
      <w:r w:rsidR="00DA5822" w:rsidRPr="00E33B69">
        <w:rPr>
          <w:rFonts w:ascii="Arial" w:hAnsi="Arial" w:cs="Arial"/>
          <w:color w:val="000000"/>
          <w:sz w:val="20"/>
          <w:szCs w:val="20"/>
        </w:rPr>
        <w:t>rfare, cyberterrorism, or hacking, malware or virus-related incidents that circumvent then-current anti-virus or anti-malware software, and acts of God</w:t>
      </w:r>
      <w:r w:rsidR="00DA5822" w:rsidRPr="00E33B69">
        <w:rPr>
          <w:rFonts w:ascii="Arial" w:hAnsi="Arial" w:cs="Arial"/>
          <w:bCs/>
          <w:sz w:val="20"/>
          <w:szCs w:val="20"/>
        </w:rPr>
        <w:t xml:space="preserve"> </w:t>
      </w:r>
      <w:r w:rsidRPr="00E33B69">
        <w:rPr>
          <w:rFonts w:ascii="Arial" w:hAnsi="Arial" w:cs="Arial"/>
          <w:bCs/>
          <w:sz w:val="20"/>
          <w:szCs w:val="20"/>
        </w:rPr>
        <w:t>or other events of similar magnitude.</w:t>
      </w:r>
      <w:r w:rsidR="00DA5822" w:rsidRPr="00E33B69">
        <w:rPr>
          <w:rFonts w:ascii="Arial" w:hAnsi="Arial" w:cs="Arial"/>
          <w:bCs/>
          <w:sz w:val="20"/>
          <w:szCs w:val="20"/>
        </w:rPr>
        <w:t xml:space="preserve"> In any such event, Systems Support shall not </w:t>
      </w:r>
      <w:r w:rsidR="00DA5822" w:rsidRPr="00E33B69">
        <w:rPr>
          <w:rFonts w:ascii="Arial" w:hAnsi="Arial" w:cs="Arial"/>
          <w:sz w:val="20"/>
          <w:szCs w:val="20"/>
        </w:rPr>
        <w:t xml:space="preserve">be liable in contract, tort, third-party liability, breach of statutory duty or otherwise, in respect of any direct, indirect or consequential losses or expenses, including without limitation loss of anticipated profits, company shut-down, third-party loss or injury, any loss because of data </w:t>
      </w:r>
      <w:r w:rsidR="00DA5822" w:rsidRPr="00E33B69">
        <w:rPr>
          <w:rFonts w:ascii="Arial" w:hAnsi="Arial" w:cs="Arial"/>
          <w:sz w:val="20"/>
          <w:szCs w:val="20"/>
        </w:rPr>
        <w:lastRenderedPageBreak/>
        <w:t>breach, any loss of personally identifiable or protected information, goodwill, use, market reputation, business receipts or contracts or commercial opportunities, whether or not foreseeable, if such loss was the result of or arose from a Force Majeure.</w:t>
      </w:r>
    </w:p>
    <w:p w14:paraId="1CDC2A6D" w14:textId="77777777" w:rsidR="007F5693" w:rsidRPr="00E33B69" w:rsidRDefault="007F5693" w:rsidP="007F5693">
      <w:pPr>
        <w:pStyle w:val="NoSpacing"/>
        <w:jc w:val="both"/>
        <w:rPr>
          <w:rFonts w:ascii="Arial" w:hAnsi="Arial" w:cs="Arial"/>
          <w:bCs/>
          <w:sz w:val="20"/>
          <w:szCs w:val="20"/>
        </w:rPr>
      </w:pPr>
    </w:p>
    <w:p w14:paraId="7B0888E6" w14:textId="5CA80B5F" w:rsidR="007F5693" w:rsidRPr="00E33B69" w:rsidRDefault="00E23284" w:rsidP="00C05DF7">
      <w:pPr>
        <w:pStyle w:val="NoSpacing"/>
        <w:numPr>
          <w:ilvl w:val="0"/>
          <w:numId w:val="12"/>
        </w:numPr>
        <w:jc w:val="both"/>
        <w:rPr>
          <w:rFonts w:ascii="Arial" w:hAnsi="Arial" w:cs="Arial"/>
          <w:bCs/>
          <w:sz w:val="20"/>
          <w:szCs w:val="20"/>
        </w:rPr>
      </w:pPr>
      <w:r w:rsidRPr="00E33B69">
        <w:rPr>
          <w:rFonts w:ascii="Arial" w:hAnsi="Arial" w:cs="Arial"/>
          <w:b/>
          <w:bCs/>
          <w:sz w:val="20"/>
          <w:szCs w:val="20"/>
          <w:u w:val="single"/>
        </w:rPr>
        <w:t>Disputes</w:t>
      </w:r>
      <w:r w:rsidRPr="00E33B69">
        <w:rPr>
          <w:rFonts w:ascii="Arial" w:hAnsi="Arial" w:cs="Arial"/>
          <w:sz w:val="20"/>
          <w:szCs w:val="20"/>
        </w:rPr>
        <w:t xml:space="preserve">: Any dispute between the parties shall be resolved, in order, by (i) meaningful, good faith discussion between the parties that is intended to resolve the dispute; </w:t>
      </w:r>
      <w:r w:rsidR="007F5693" w:rsidRPr="00E33B69">
        <w:rPr>
          <w:rFonts w:ascii="Arial" w:hAnsi="Arial" w:cs="Arial"/>
          <w:sz w:val="20"/>
          <w:szCs w:val="20"/>
        </w:rPr>
        <w:t xml:space="preserve">(ii) escalation to senior executives of the Parties for discussion with the intent to resolve the dispute; (iii) the pursuit of any remedy available at law or in equity to resolve the dispute. </w:t>
      </w:r>
    </w:p>
    <w:p w14:paraId="1B76ABFD" w14:textId="2EDCA06F" w:rsidR="00E35F96" w:rsidRPr="00E33B69" w:rsidRDefault="00E35F96" w:rsidP="007F5693">
      <w:pPr>
        <w:pStyle w:val="NoSpacing"/>
        <w:ind w:left="720"/>
        <w:jc w:val="both"/>
        <w:rPr>
          <w:rFonts w:ascii="Arial" w:hAnsi="Arial" w:cs="Arial"/>
          <w:b/>
          <w:sz w:val="20"/>
          <w:szCs w:val="20"/>
          <w:u w:val="single"/>
        </w:rPr>
      </w:pPr>
    </w:p>
    <w:p w14:paraId="2AF956BD" w14:textId="4FF7F6F9" w:rsidR="005A7FB5" w:rsidRPr="00E33B69" w:rsidRDefault="00E23284" w:rsidP="00C05DF7">
      <w:pPr>
        <w:pStyle w:val="NoSpacing"/>
        <w:numPr>
          <w:ilvl w:val="0"/>
          <w:numId w:val="12"/>
        </w:numPr>
        <w:jc w:val="both"/>
        <w:rPr>
          <w:rFonts w:ascii="Arial" w:hAnsi="Arial" w:cs="Arial"/>
          <w:sz w:val="20"/>
          <w:szCs w:val="20"/>
        </w:rPr>
      </w:pPr>
      <w:r w:rsidRPr="00E33B69">
        <w:rPr>
          <w:rFonts w:ascii="Arial" w:hAnsi="Arial" w:cs="Arial"/>
          <w:b/>
          <w:sz w:val="20"/>
          <w:szCs w:val="20"/>
          <w:u w:val="single"/>
        </w:rPr>
        <w:t>Applicable Law</w:t>
      </w:r>
      <w:r w:rsidR="00D730AD" w:rsidRPr="00E33B69">
        <w:rPr>
          <w:rFonts w:ascii="Arial" w:hAnsi="Arial" w:cs="Arial"/>
          <w:b/>
          <w:sz w:val="20"/>
          <w:szCs w:val="20"/>
          <w:u w:val="single"/>
        </w:rPr>
        <w:t xml:space="preserve"> &amp; Venue</w:t>
      </w:r>
      <w:r w:rsidRPr="00F73A5A">
        <w:rPr>
          <w:rFonts w:ascii="Arial" w:hAnsi="Arial" w:cs="Arial"/>
          <w:bCs/>
          <w:sz w:val="20"/>
          <w:szCs w:val="20"/>
        </w:rPr>
        <w:t>:</w:t>
      </w:r>
      <w:r w:rsidRPr="00E33B69">
        <w:rPr>
          <w:rFonts w:ascii="Arial" w:hAnsi="Arial" w:cs="Arial"/>
          <w:sz w:val="20"/>
          <w:szCs w:val="20"/>
        </w:rPr>
        <w:t xml:space="preserve"> This </w:t>
      </w:r>
      <w:r w:rsidR="00905AAB" w:rsidRPr="00E33B69">
        <w:rPr>
          <w:rFonts w:ascii="Arial" w:hAnsi="Arial" w:cs="Arial"/>
          <w:sz w:val="20"/>
          <w:szCs w:val="20"/>
        </w:rPr>
        <w:t>A</w:t>
      </w:r>
      <w:r w:rsidRPr="00E33B69">
        <w:rPr>
          <w:rFonts w:ascii="Arial" w:hAnsi="Arial" w:cs="Arial"/>
          <w:sz w:val="20"/>
          <w:szCs w:val="20"/>
        </w:rPr>
        <w:t xml:space="preserve">greement will be governed by </w:t>
      </w:r>
      <w:r w:rsidR="0059475D" w:rsidRPr="00E33B69">
        <w:rPr>
          <w:rFonts w:ascii="Arial" w:hAnsi="Arial" w:cs="Arial"/>
          <w:sz w:val="20"/>
          <w:szCs w:val="20"/>
        </w:rPr>
        <w:t>and construed in accordance with the</w:t>
      </w:r>
      <w:r w:rsidRPr="00E33B69">
        <w:rPr>
          <w:rFonts w:ascii="Arial" w:hAnsi="Arial" w:cs="Arial"/>
          <w:sz w:val="20"/>
          <w:szCs w:val="20"/>
        </w:rPr>
        <w:t xml:space="preserve"> Laws of the Commonwealth of Massachusetts</w:t>
      </w:r>
      <w:r w:rsidR="0059475D" w:rsidRPr="00E33B69">
        <w:rPr>
          <w:rFonts w:ascii="Arial" w:hAnsi="Arial" w:cs="Arial"/>
          <w:sz w:val="20"/>
          <w:szCs w:val="20"/>
        </w:rPr>
        <w:t xml:space="preserve"> without reference to its principles of conflicts of laws</w:t>
      </w:r>
      <w:r w:rsidRPr="00E33B69">
        <w:rPr>
          <w:rFonts w:ascii="Arial" w:hAnsi="Arial" w:cs="Arial"/>
          <w:sz w:val="20"/>
          <w:szCs w:val="20"/>
        </w:rPr>
        <w:t>.</w:t>
      </w:r>
      <w:r w:rsidR="0059475D" w:rsidRPr="00E33B69">
        <w:rPr>
          <w:rFonts w:ascii="Arial" w:hAnsi="Arial" w:cs="Arial"/>
          <w:sz w:val="20"/>
          <w:szCs w:val="20"/>
        </w:rPr>
        <w:t xml:space="preserve"> Both Parties consent to the exclusive jurisdiction and venue of any court within the Commonwealth of Massachusetts in connection with any dispute arising out of, or in connection with this Agreement</w:t>
      </w:r>
      <w:r w:rsidR="007F5693" w:rsidRPr="00E33B69">
        <w:rPr>
          <w:rFonts w:ascii="Arial" w:hAnsi="Arial" w:cs="Arial"/>
          <w:sz w:val="20"/>
          <w:szCs w:val="20"/>
        </w:rPr>
        <w:t xml:space="preserve"> and the parties agree to waive their rights to a jury trial</w:t>
      </w:r>
    </w:p>
    <w:p w14:paraId="33A2DA05" w14:textId="77777777" w:rsidR="005A7FB5" w:rsidRPr="00E33B69" w:rsidRDefault="005A7FB5" w:rsidP="00F078FD">
      <w:pPr>
        <w:pStyle w:val="ListParagraph"/>
        <w:spacing w:after="0" w:line="240" w:lineRule="auto"/>
        <w:rPr>
          <w:rFonts w:ascii="Arial" w:hAnsi="Arial" w:cs="Arial"/>
          <w:bCs/>
          <w:sz w:val="20"/>
          <w:szCs w:val="20"/>
        </w:rPr>
      </w:pPr>
    </w:p>
    <w:p w14:paraId="77DEA668" w14:textId="0D2ADEA2" w:rsidR="005A7FB5" w:rsidRPr="00E33B69" w:rsidRDefault="00E23284" w:rsidP="00C05DF7">
      <w:pPr>
        <w:pStyle w:val="ListParagraph"/>
        <w:numPr>
          <w:ilvl w:val="0"/>
          <w:numId w:val="12"/>
        </w:numPr>
        <w:spacing w:after="0" w:line="240" w:lineRule="auto"/>
        <w:rPr>
          <w:rFonts w:ascii="Arial" w:eastAsia="Times New Roman" w:hAnsi="Arial" w:cs="Arial"/>
          <w:bCs/>
          <w:sz w:val="20"/>
          <w:szCs w:val="20"/>
        </w:rPr>
      </w:pPr>
      <w:r w:rsidRPr="00E33B69">
        <w:rPr>
          <w:rFonts w:ascii="Arial" w:eastAsia="Times New Roman" w:hAnsi="Arial" w:cs="Arial"/>
          <w:b/>
          <w:sz w:val="20"/>
          <w:szCs w:val="20"/>
          <w:u w:val="single"/>
        </w:rPr>
        <w:t>Assignment</w:t>
      </w:r>
      <w:r w:rsidR="00D24D68">
        <w:rPr>
          <w:rFonts w:ascii="Arial" w:eastAsia="Times New Roman" w:hAnsi="Arial" w:cs="Arial"/>
          <w:bCs/>
          <w:sz w:val="20"/>
          <w:szCs w:val="20"/>
        </w:rPr>
        <w:t>:</w:t>
      </w:r>
      <w:r w:rsidRPr="00E33B69">
        <w:rPr>
          <w:rFonts w:ascii="Arial" w:eastAsia="Times New Roman" w:hAnsi="Arial" w:cs="Arial"/>
          <w:bCs/>
          <w:sz w:val="20"/>
          <w:szCs w:val="20"/>
        </w:rPr>
        <w:t xml:space="preserve"> Client may not assign its rights or obligations under this Agreement without</w:t>
      </w:r>
      <w:r w:rsidR="004A6385" w:rsidRPr="00E33B69">
        <w:rPr>
          <w:rFonts w:ascii="Arial" w:eastAsia="Times New Roman" w:hAnsi="Arial" w:cs="Arial"/>
          <w:bCs/>
          <w:sz w:val="20"/>
          <w:szCs w:val="20"/>
        </w:rPr>
        <w:t xml:space="preserve"> System</w:t>
      </w:r>
      <w:r w:rsidR="00B37142">
        <w:rPr>
          <w:rFonts w:ascii="Arial" w:eastAsia="Times New Roman" w:hAnsi="Arial" w:cs="Arial"/>
          <w:bCs/>
          <w:sz w:val="20"/>
          <w:szCs w:val="20"/>
        </w:rPr>
        <w:t>s</w:t>
      </w:r>
      <w:r w:rsidR="004A6385" w:rsidRPr="00E33B69">
        <w:rPr>
          <w:rFonts w:ascii="Arial" w:eastAsia="Times New Roman" w:hAnsi="Arial" w:cs="Arial"/>
          <w:bCs/>
          <w:sz w:val="20"/>
          <w:szCs w:val="20"/>
        </w:rPr>
        <w:t xml:space="preserve"> Support</w:t>
      </w:r>
      <w:r w:rsidRPr="00E33B69">
        <w:rPr>
          <w:rFonts w:ascii="Arial" w:eastAsia="Times New Roman" w:hAnsi="Arial" w:cs="Arial"/>
          <w:bCs/>
          <w:sz w:val="20"/>
          <w:szCs w:val="20"/>
        </w:rPr>
        <w:t xml:space="preserve">’s prior written </w:t>
      </w:r>
      <w:r w:rsidR="00F63EE0" w:rsidRPr="00E33B69">
        <w:rPr>
          <w:rFonts w:ascii="Arial" w:eastAsia="Times New Roman" w:hAnsi="Arial" w:cs="Arial"/>
          <w:bCs/>
          <w:sz w:val="20"/>
          <w:szCs w:val="20"/>
        </w:rPr>
        <w:t>consent,</w:t>
      </w:r>
      <w:r w:rsidRPr="00E33B69">
        <w:rPr>
          <w:rFonts w:ascii="Arial" w:eastAsia="Times New Roman" w:hAnsi="Arial" w:cs="Arial"/>
          <w:bCs/>
          <w:sz w:val="20"/>
          <w:szCs w:val="20"/>
        </w:rPr>
        <w:t xml:space="preserve"> which shall not be unreasonably withheld.</w:t>
      </w:r>
    </w:p>
    <w:p w14:paraId="258B3325" w14:textId="77777777" w:rsidR="00F078FD" w:rsidRPr="00E33B69" w:rsidRDefault="00F078FD" w:rsidP="00F078FD">
      <w:pPr>
        <w:spacing w:after="0" w:line="240" w:lineRule="auto"/>
        <w:rPr>
          <w:rFonts w:ascii="Arial" w:eastAsia="Times New Roman" w:hAnsi="Arial" w:cs="Arial"/>
          <w:bCs/>
          <w:sz w:val="20"/>
          <w:szCs w:val="20"/>
        </w:rPr>
      </w:pPr>
    </w:p>
    <w:p w14:paraId="32B0D6E9" w14:textId="37B7E80A" w:rsidR="00E35F96" w:rsidRPr="00E33B69" w:rsidRDefault="00E23284" w:rsidP="00C05DF7">
      <w:pPr>
        <w:pStyle w:val="NoSpacing"/>
        <w:numPr>
          <w:ilvl w:val="0"/>
          <w:numId w:val="12"/>
        </w:numPr>
        <w:jc w:val="both"/>
        <w:rPr>
          <w:rFonts w:ascii="Arial" w:hAnsi="Arial" w:cs="Arial"/>
          <w:sz w:val="20"/>
          <w:szCs w:val="20"/>
        </w:rPr>
      </w:pPr>
      <w:r w:rsidRPr="00E33B69">
        <w:rPr>
          <w:rFonts w:ascii="Arial" w:hAnsi="Arial" w:cs="Arial"/>
          <w:b/>
          <w:bCs/>
          <w:sz w:val="20"/>
          <w:szCs w:val="20"/>
          <w:u w:val="single"/>
        </w:rPr>
        <w:t>Severability:</w:t>
      </w:r>
      <w:r w:rsidRPr="00E33B69">
        <w:rPr>
          <w:rFonts w:ascii="Arial" w:hAnsi="Arial" w:cs="Arial"/>
          <w:sz w:val="20"/>
          <w:szCs w:val="20"/>
        </w:rPr>
        <w:t xml:space="preserve"> Should any provision of this agreement be deemed </w:t>
      </w:r>
      <w:r w:rsidR="00F63EE0" w:rsidRPr="00E33B69">
        <w:rPr>
          <w:rFonts w:ascii="Arial" w:hAnsi="Arial" w:cs="Arial"/>
          <w:sz w:val="20"/>
          <w:szCs w:val="20"/>
        </w:rPr>
        <w:t>unenforceable;</w:t>
      </w:r>
      <w:r w:rsidRPr="00E33B69">
        <w:rPr>
          <w:rFonts w:ascii="Arial" w:hAnsi="Arial" w:cs="Arial"/>
          <w:sz w:val="20"/>
          <w:szCs w:val="20"/>
        </w:rPr>
        <w:t xml:space="preserve"> the remaining provisions shall remain in force.   </w:t>
      </w:r>
    </w:p>
    <w:p w14:paraId="5FEE2950" w14:textId="77777777" w:rsidR="00E35F96" w:rsidRPr="00E33B69" w:rsidRDefault="00E35F96" w:rsidP="00F078FD">
      <w:pPr>
        <w:pStyle w:val="NoSpacing"/>
        <w:rPr>
          <w:rFonts w:ascii="Arial" w:hAnsi="Arial" w:cs="Arial"/>
          <w:sz w:val="20"/>
          <w:szCs w:val="20"/>
        </w:rPr>
      </w:pPr>
    </w:p>
    <w:p w14:paraId="69BA088F" w14:textId="1E6375E9" w:rsidR="00D24D68" w:rsidRDefault="00D24D68" w:rsidP="00F73A5A">
      <w:pPr>
        <w:pStyle w:val="ListParagraph"/>
        <w:widowControl w:val="0"/>
        <w:numPr>
          <w:ilvl w:val="0"/>
          <w:numId w:val="12"/>
        </w:numPr>
        <w:tabs>
          <w:tab w:val="left" w:pos="729"/>
          <w:tab w:val="left" w:pos="731"/>
        </w:tabs>
        <w:autoSpaceDE w:val="0"/>
        <w:autoSpaceDN w:val="0"/>
        <w:spacing w:after="0" w:line="240" w:lineRule="auto"/>
        <w:ind w:right="117"/>
        <w:jc w:val="both"/>
        <w:rPr>
          <w:rFonts w:ascii="Arial" w:hAnsi="Arial" w:cs="Arial"/>
          <w:sz w:val="20"/>
          <w:szCs w:val="20"/>
        </w:rPr>
      </w:pPr>
      <w:r w:rsidRPr="00642BD9">
        <w:rPr>
          <w:rFonts w:ascii="Arial" w:hAnsi="Arial" w:cs="Arial"/>
          <w:b/>
          <w:bCs/>
          <w:sz w:val="20"/>
          <w:szCs w:val="20"/>
          <w:u w:val="single"/>
        </w:rPr>
        <w:t>Survival:</w:t>
      </w:r>
      <w:r w:rsidRPr="00642BD9">
        <w:rPr>
          <w:rFonts w:ascii="Arial" w:hAnsi="Arial" w:cs="Arial"/>
          <w:sz w:val="20"/>
          <w:szCs w:val="20"/>
        </w:rPr>
        <w:t xml:space="preserve"> </w:t>
      </w:r>
      <w:r w:rsidR="00C17174" w:rsidRPr="00642BD9">
        <w:rPr>
          <w:rFonts w:ascii="Arial" w:hAnsi="Arial" w:cs="Arial"/>
          <w:sz w:val="20"/>
          <w:szCs w:val="20"/>
        </w:rPr>
        <w:t>The provisions contained in this Agreement that by their context are intended to survive termination or expiration of this Agreement will survive</w:t>
      </w:r>
      <w:r w:rsidR="00B37142">
        <w:rPr>
          <w:rFonts w:ascii="Arial" w:hAnsi="Arial" w:cs="Arial"/>
          <w:sz w:val="20"/>
          <w:szCs w:val="20"/>
        </w:rPr>
        <w:t>, including Intellectual Property, Confidentiality, Indemnification, Limitation of Liability, Disclaimer of Warranties, AI Tools</w:t>
      </w:r>
      <w:r w:rsidR="00B525A9">
        <w:rPr>
          <w:rFonts w:ascii="Arial" w:hAnsi="Arial" w:cs="Arial"/>
          <w:sz w:val="20"/>
          <w:szCs w:val="20"/>
        </w:rPr>
        <w:t>- System Security, Recommendations and Disputes</w:t>
      </w:r>
      <w:r w:rsidR="00C17174" w:rsidRPr="00642BD9">
        <w:rPr>
          <w:rFonts w:ascii="Arial" w:hAnsi="Arial" w:cs="Arial"/>
          <w:sz w:val="20"/>
          <w:szCs w:val="20"/>
        </w:rPr>
        <w:t xml:space="preserve">. </w:t>
      </w:r>
    </w:p>
    <w:p w14:paraId="133F5BA9" w14:textId="77777777" w:rsidR="00F73A5A" w:rsidRPr="00F73A5A" w:rsidRDefault="00F73A5A" w:rsidP="00F73A5A">
      <w:pPr>
        <w:widowControl w:val="0"/>
        <w:tabs>
          <w:tab w:val="left" w:pos="729"/>
          <w:tab w:val="left" w:pos="731"/>
        </w:tabs>
        <w:autoSpaceDE w:val="0"/>
        <w:autoSpaceDN w:val="0"/>
        <w:spacing w:after="0" w:line="240" w:lineRule="auto"/>
        <w:ind w:right="117"/>
        <w:jc w:val="both"/>
        <w:rPr>
          <w:rFonts w:ascii="Arial" w:hAnsi="Arial" w:cs="Arial"/>
          <w:sz w:val="20"/>
          <w:szCs w:val="20"/>
        </w:rPr>
      </w:pPr>
    </w:p>
    <w:p w14:paraId="72DB67BC" w14:textId="74A9F331" w:rsidR="00646191" w:rsidRPr="00E33B69" w:rsidRDefault="00E23284" w:rsidP="00F73A5A">
      <w:pPr>
        <w:pStyle w:val="NoSpacing"/>
        <w:numPr>
          <w:ilvl w:val="0"/>
          <w:numId w:val="12"/>
        </w:numPr>
        <w:jc w:val="both"/>
        <w:rPr>
          <w:rFonts w:ascii="Arial" w:hAnsi="Arial" w:cs="Arial"/>
          <w:sz w:val="20"/>
          <w:szCs w:val="20"/>
        </w:rPr>
      </w:pPr>
      <w:r w:rsidRPr="00E33B69">
        <w:rPr>
          <w:rFonts w:ascii="Arial" w:hAnsi="Arial" w:cs="Arial"/>
          <w:b/>
          <w:sz w:val="20"/>
          <w:szCs w:val="20"/>
          <w:u w:val="single"/>
        </w:rPr>
        <w:t>Entire Agreement</w:t>
      </w:r>
      <w:r w:rsidRPr="00E33B69">
        <w:rPr>
          <w:rFonts w:ascii="Arial" w:hAnsi="Arial" w:cs="Arial"/>
          <w:sz w:val="20"/>
          <w:szCs w:val="20"/>
        </w:rPr>
        <w:t xml:space="preserve">: This Agreement together with </w:t>
      </w:r>
      <w:r w:rsidR="009524C3" w:rsidRPr="00E33B69">
        <w:rPr>
          <w:rFonts w:ascii="Arial" w:hAnsi="Arial" w:cs="Arial"/>
          <w:sz w:val="20"/>
          <w:szCs w:val="20"/>
        </w:rPr>
        <w:t xml:space="preserve">any </w:t>
      </w:r>
      <w:r w:rsidRPr="00E33B69">
        <w:rPr>
          <w:rFonts w:ascii="Arial" w:hAnsi="Arial" w:cs="Arial"/>
          <w:sz w:val="20"/>
          <w:szCs w:val="20"/>
        </w:rPr>
        <w:t>Action Plan</w:t>
      </w:r>
      <w:r w:rsidR="009524C3" w:rsidRPr="00E33B69">
        <w:rPr>
          <w:rFonts w:ascii="Arial" w:hAnsi="Arial" w:cs="Arial"/>
          <w:sz w:val="20"/>
          <w:szCs w:val="20"/>
        </w:rPr>
        <w:t>(s)</w:t>
      </w:r>
      <w:r w:rsidR="00B525A9">
        <w:rPr>
          <w:rFonts w:ascii="Arial" w:hAnsi="Arial" w:cs="Arial"/>
          <w:sz w:val="20"/>
          <w:szCs w:val="20"/>
        </w:rPr>
        <w:t xml:space="preserve"> and associated attachments and exhibits</w:t>
      </w:r>
      <w:r w:rsidR="00BD6A0B">
        <w:rPr>
          <w:rFonts w:ascii="Arial" w:hAnsi="Arial" w:cs="Arial"/>
          <w:sz w:val="20"/>
          <w:szCs w:val="20"/>
        </w:rPr>
        <w:t>,</w:t>
      </w:r>
      <w:r w:rsidRPr="00E33B69">
        <w:rPr>
          <w:rFonts w:ascii="Arial" w:hAnsi="Arial" w:cs="Arial"/>
          <w:sz w:val="20"/>
          <w:szCs w:val="20"/>
        </w:rPr>
        <w:t xml:space="preserve"> constitutes the entire agreement between the Parties with respect to the subject matter and supersedes all prior agreements, understandings, and negotiations, whether oral or written, between the Parties. </w:t>
      </w:r>
      <w:r w:rsidR="0059475D" w:rsidRPr="00E33B69">
        <w:rPr>
          <w:rFonts w:ascii="Arial" w:hAnsi="Arial" w:cs="Arial"/>
          <w:sz w:val="20"/>
          <w:szCs w:val="20"/>
        </w:rPr>
        <w:t>The Agreement may only be amended in writing and requires the signature of both parties.</w:t>
      </w:r>
      <w:r w:rsidRPr="00E33B69">
        <w:rPr>
          <w:rFonts w:ascii="Arial" w:hAnsi="Arial" w:cs="Arial"/>
          <w:sz w:val="20"/>
          <w:szCs w:val="20"/>
        </w:rPr>
        <w:t xml:space="preserve"> In the event of a conflict between the provisions of the Action Plan and the provisions set forth in this Agreement, the provisions of this Agreement shall govern</w:t>
      </w:r>
      <w:r w:rsidR="00484840" w:rsidRPr="00E33B69">
        <w:rPr>
          <w:rFonts w:ascii="Arial" w:hAnsi="Arial" w:cs="Arial"/>
          <w:sz w:val="20"/>
          <w:szCs w:val="20"/>
        </w:rPr>
        <w:t>.</w:t>
      </w:r>
    </w:p>
    <w:sectPr w:rsidR="00646191" w:rsidRPr="00E33B69" w:rsidSect="00446FE1">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144"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ifer Morris" w:date="2026-06-09T13:38:00Z" w:initials="JM">
    <w:p w14:paraId="7A9EB24B" w14:textId="77777777" w:rsidR="009F375C" w:rsidRDefault="009F375C" w:rsidP="009F375C">
      <w:pPr>
        <w:pStyle w:val="CommentText"/>
      </w:pPr>
      <w:r>
        <w:rPr>
          <w:rStyle w:val="CommentReference"/>
        </w:rPr>
        <w:annotationRef/>
      </w:r>
      <w:r>
        <w:t>Retain the right to retain one copy for archival or legal purposes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9EB24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2D938F" w16cex:dateUtc="2026-06-09T17:38:00Z">
    <w16cex:extLst>
      <w16:ext w16:uri="{CE6994B0-6A32-4C9F-8C6B-6E91EDA988CE}">
        <cr:reactions xmlns:cr="http://schemas.microsoft.com/office/comments/2020/reactions">
          <cr:reaction reactionType="1">
            <cr:reactionInfo dateUtc="2026-06-23T17:42:05Z">
              <cr:user userId="S::ereagan@caplawsolutions.com::dd67cab2-fe8c-46b0-9a94-d8d75a1d1dbe" userProvider="AD" userName="Erika Reaga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9EB24B" w16cid:durableId="4C2D93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18C2" w14:textId="77777777" w:rsidR="002D2B5D" w:rsidRDefault="002D2B5D">
      <w:pPr>
        <w:spacing w:after="0" w:line="240" w:lineRule="auto"/>
      </w:pPr>
      <w:r>
        <w:separator/>
      </w:r>
    </w:p>
  </w:endnote>
  <w:endnote w:type="continuationSeparator" w:id="0">
    <w:p w14:paraId="68D5D099" w14:textId="77777777" w:rsidR="002D2B5D" w:rsidRDefault="002D2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8276" w14:textId="77777777" w:rsidR="00F078FD" w:rsidRDefault="00F07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2"/>
      <w:gridCol w:w="4932"/>
    </w:tblGrid>
    <w:tr w:rsidR="00751C1A" w14:paraId="57F1DD8A" w14:textId="77777777" w:rsidTr="002B5D0D">
      <w:tc>
        <w:tcPr>
          <w:tcW w:w="4932" w:type="dxa"/>
          <w:tcBorders>
            <w:top w:val="nil"/>
            <w:left w:val="nil"/>
            <w:bottom w:val="nil"/>
            <w:right w:val="nil"/>
          </w:tcBorders>
        </w:tcPr>
        <w:p w14:paraId="6D1842BA" w14:textId="77777777" w:rsidR="00484840" w:rsidRPr="009E6ED4" w:rsidRDefault="00E23284" w:rsidP="00484840">
          <w:pPr>
            <w:pStyle w:val="Footer"/>
            <w:rPr>
              <w:color w:val="006699"/>
            </w:rPr>
          </w:pPr>
          <w:r w:rsidRPr="009E6ED4">
            <w:rPr>
              <w:color w:val="006699"/>
            </w:rPr>
            <w:t>www.systemsupport.com</w:t>
          </w:r>
        </w:p>
      </w:tc>
      <w:tc>
        <w:tcPr>
          <w:tcW w:w="4932" w:type="dxa"/>
          <w:tcBorders>
            <w:top w:val="nil"/>
            <w:left w:val="nil"/>
            <w:bottom w:val="nil"/>
            <w:right w:val="nil"/>
          </w:tcBorders>
        </w:tcPr>
        <w:p w14:paraId="56C4D37A" w14:textId="77777777" w:rsidR="00484840" w:rsidRPr="009E6ED4" w:rsidRDefault="00E23284" w:rsidP="00484840">
          <w:pPr>
            <w:pStyle w:val="Footer"/>
            <w:jc w:val="right"/>
            <w:rPr>
              <w:color w:val="006699"/>
            </w:rPr>
          </w:pPr>
          <w:r w:rsidRPr="009E6ED4">
            <w:rPr>
              <w:color w:val="006699"/>
            </w:rPr>
            <w:t>Email: info@systemsupport.com</w:t>
          </w:r>
        </w:p>
      </w:tc>
    </w:tr>
  </w:tbl>
  <w:p w14:paraId="6266FF69" w14:textId="77777777" w:rsidR="00484840" w:rsidRDefault="004848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21B1" w14:textId="77777777" w:rsidR="00F078FD" w:rsidRDefault="00F078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BE82" w14:textId="77777777" w:rsidR="002D2B5D" w:rsidRDefault="002D2B5D">
      <w:pPr>
        <w:spacing w:after="0" w:line="240" w:lineRule="auto"/>
      </w:pPr>
      <w:r>
        <w:separator/>
      </w:r>
    </w:p>
  </w:footnote>
  <w:footnote w:type="continuationSeparator" w:id="0">
    <w:p w14:paraId="27AC0F9F" w14:textId="77777777" w:rsidR="002D2B5D" w:rsidRDefault="002D2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B46A" w14:textId="77777777" w:rsidR="00F078FD" w:rsidRDefault="00F078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00BC" w14:textId="672E9E25" w:rsidR="00484840" w:rsidRDefault="00F078FD" w:rsidP="00484840">
    <w:r>
      <w:rPr>
        <w:noProof/>
      </w:rPr>
      <w:drawing>
        <wp:inline distT="0" distB="0" distL="0" distR="0" wp14:anchorId="18459372" wp14:editId="40364073">
          <wp:extent cx="2047875" cy="790575"/>
          <wp:effectExtent l="0" t="0" r="0" b="0"/>
          <wp:docPr id="1" name="Picture 1" descr="Systems Support Corp white bgd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ystems Support Corp white bgd cropp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47875" cy="790575"/>
                  </a:xfrm>
                  <a:prstGeom prst="rect">
                    <a:avLst/>
                  </a:prstGeom>
                  <a:noFill/>
                  <a:ln>
                    <a:noFill/>
                  </a:ln>
                </pic:spPr>
              </pic:pic>
            </a:graphicData>
          </a:graphic>
        </wp:inline>
      </w:drawing>
    </w:r>
  </w:p>
  <w:p w14:paraId="4638E2D8" w14:textId="0D9F0A92" w:rsidR="00484840" w:rsidRPr="009E6ED4" w:rsidRDefault="00E23284" w:rsidP="00484840">
    <w:pPr>
      <w:pBdr>
        <w:top w:val="single" w:sz="24" w:space="1" w:color="auto"/>
      </w:pBdr>
      <w:jc w:val="right"/>
      <w:rPr>
        <w:color w:val="006699"/>
      </w:rPr>
    </w:pPr>
    <w:r w:rsidRPr="009E6ED4">
      <w:rPr>
        <w:color w:val="006699"/>
      </w:rPr>
      <w:t xml:space="preserve">462 Plain Street Suite 206    Marshfield, MA  </w:t>
    </w:r>
    <w:r w:rsidR="00F9173C" w:rsidRPr="009E6ED4">
      <w:rPr>
        <w:color w:val="006699"/>
      </w:rPr>
      <w:t>02050 (</w:t>
    </w:r>
    <w:r w:rsidRPr="009E6ED4">
      <w:rPr>
        <w:color w:val="006699"/>
      </w:rPr>
      <w:t>781) 837-0069</w:t>
    </w:r>
  </w:p>
  <w:p w14:paraId="17A5B826" w14:textId="77777777" w:rsidR="00484840" w:rsidRDefault="004848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C9B0" w14:textId="77777777" w:rsidR="00F078FD" w:rsidRDefault="00F07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832"/>
    <w:multiLevelType w:val="hybridMultilevel"/>
    <w:tmpl w:val="92ECD342"/>
    <w:lvl w:ilvl="0" w:tplc="3A0C517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A5FDA"/>
    <w:multiLevelType w:val="hybridMultilevel"/>
    <w:tmpl w:val="29D2A054"/>
    <w:lvl w:ilvl="0" w:tplc="ECB0D700">
      <w:start w:val="1"/>
      <w:numFmt w:val="decimal"/>
      <w:lvlText w:val="%1."/>
      <w:lvlJc w:val="left"/>
      <w:pPr>
        <w:ind w:left="720" w:hanging="360"/>
      </w:pPr>
      <w:rPr>
        <w:rFonts w:hint="default"/>
        <w:b/>
        <w:u w:val="none"/>
      </w:rPr>
    </w:lvl>
    <w:lvl w:ilvl="1" w:tplc="384E5C40">
      <w:start w:val="1"/>
      <w:numFmt w:val="lowerLetter"/>
      <w:lvlText w:val="%2."/>
      <w:lvlJc w:val="left"/>
      <w:pPr>
        <w:ind w:left="1440" w:hanging="360"/>
      </w:pPr>
    </w:lvl>
    <w:lvl w:ilvl="2" w:tplc="87C29C86" w:tentative="1">
      <w:start w:val="1"/>
      <w:numFmt w:val="lowerRoman"/>
      <w:lvlText w:val="%3."/>
      <w:lvlJc w:val="right"/>
      <w:pPr>
        <w:ind w:left="2160" w:hanging="180"/>
      </w:pPr>
    </w:lvl>
    <w:lvl w:ilvl="3" w:tplc="441AF64C" w:tentative="1">
      <w:start w:val="1"/>
      <w:numFmt w:val="decimal"/>
      <w:lvlText w:val="%4."/>
      <w:lvlJc w:val="left"/>
      <w:pPr>
        <w:ind w:left="2880" w:hanging="360"/>
      </w:pPr>
    </w:lvl>
    <w:lvl w:ilvl="4" w:tplc="6636B706" w:tentative="1">
      <w:start w:val="1"/>
      <w:numFmt w:val="lowerLetter"/>
      <w:lvlText w:val="%5."/>
      <w:lvlJc w:val="left"/>
      <w:pPr>
        <w:ind w:left="3600" w:hanging="360"/>
      </w:pPr>
    </w:lvl>
    <w:lvl w:ilvl="5" w:tplc="1A36E306" w:tentative="1">
      <w:start w:val="1"/>
      <w:numFmt w:val="lowerRoman"/>
      <w:lvlText w:val="%6."/>
      <w:lvlJc w:val="right"/>
      <w:pPr>
        <w:ind w:left="4320" w:hanging="180"/>
      </w:pPr>
    </w:lvl>
    <w:lvl w:ilvl="6" w:tplc="DF14A29A" w:tentative="1">
      <w:start w:val="1"/>
      <w:numFmt w:val="decimal"/>
      <w:lvlText w:val="%7."/>
      <w:lvlJc w:val="left"/>
      <w:pPr>
        <w:ind w:left="5040" w:hanging="360"/>
      </w:pPr>
    </w:lvl>
    <w:lvl w:ilvl="7" w:tplc="9676AC3A" w:tentative="1">
      <w:start w:val="1"/>
      <w:numFmt w:val="lowerLetter"/>
      <w:lvlText w:val="%8."/>
      <w:lvlJc w:val="left"/>
      <w:pPr>
        <w:ind w:left="5760" w:hanging="360"/>
      </w:pPr>
    </w:lvl>
    <w:lvl w:ilvl="8" w:tplc="C41847D2" w:tentative="1">
      <w:start w:val="1"/>
      <w:numFmt w:val="lowerRoman"/>
      <w:lvlText w:val="%9."/>
      <w:lvlJc w:val="right"/>
      <w:pPr>
        <w:ind w:left="6480" w:hanging="180"/>
      </w:pPr>
    </w:lvl>
  </w:abstractNum>
  <w:abstractNum w:abstractNumId="2" w15:restartNumberingAfterBreak="0">
    <w:nsid w:val="12D776D1"/>
    <w:multiLevelType w:val="multilevel"/>
    <w:tmpl w:val="ED521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FB642FC"/>
    <w:multiLevelType w:val="hybridMultilevel"/>
    <w:tmpl w:val="C77C5E0E"/>
    <w:lvl w:ilvl="0" w:tplc="36A4C046">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681C48"/>
    <w:multiLevelType w:val="hybridMultilevel"/>
    <w:tmpl w:val="20B4EB9C"/>
    <w:lvl w:ilvl="0" w:tplc="D4EAB6E4">
      <w:start w:val="1"/>
      <w:numFmt w:val="decimal"/>
      <w:lvlText w:val="%1."/>
      <w:lvlJc w:val="left"/>
      <w:pPr>
        <w:ind w:left="432" w:hanging="72"/>
      </w:pPr>
      <w:rPr>
        <w:rFonts w:hint="default"/>
        <w:b/>
        <w:bCs/>
      </w:rPr>
    </w:lvl>
    <w:lvl w:ilvl="1" w:tplc="C738214E">
      <w:start w:val="1"/>
      <w:numFmt w:val="lowerLetter"/>
      <w:lvlText w:val="%2."/>
      <w:lvlJc w:val="left"/>
      <w:pPr>
        <w:ind w:left="1440" w:hanging="360"/>
      </w:pPr>
    </w:lvl>
    <w:lvl w:ilvl="2" w:tplc="00B6B5FE">
      <w:start w:val="1"/>
      <w:numFmt w:val="lowerRoman"/>
      <w:lvlText w:val="%3."/>
      <w:lvlJc w:val="right"/>
      <w:pPr>
        <w:ind w:left="2160" w:hanging="180"/>
      </w:pPr>
    </w:lvl>
    <w:lvl w:ilvl="3" w:tplc="7B1C8298">
      <w:start w:val="1"/>
      <w:numFmt w:val="decimal"/>
      <w:lvlText w:val="%4."/>
      <w:lvlJc w:val="left"/>
      <w:pPr>
        <w:ind w:left="2880" w:hanging="360"/>
      </w:pPr>
    </w:lvl>
    <w:lvl w:ilvl="4" w:tplc="66227DFC">
      <w:start w:val="1"/>
      <w:numFmt w:val="lowerLetter"/>
      <w:lvlText w:val="%5."/>
      <w:lvlJc w:val="left"/>
      <w:pPr>
        <w:ind w:left="3600" w:hanging="360"/>
      </w:pPr>
    </w:lvl>
    <w:lvl w:ilvl="5" w:tplc="97EE0D72">
      <w:start w:val="1"/>
      <w:numFmt w:val="lowerRoman"/>
      <w:lvlText w:val="%6."/>
      <w:lvlJc w:val="right"/>
      <w:pPr>
        <w:ind w:left="4320" w:hanging="180"/>
      </w:pPr>
    </w:lvl>
    <w:lvl w:ilvl="6" w:tplc="1660B7E6">
      <w:start w:val="1"/>
      <w:numFmt w:val="decimal"/>
      <w:lvlText w:val="%7."/>
      <w:lvlJc w:val="left"/>
      <w:pPr>
        <w:ind w:left="5040" w:hanging="360"/>
      </w:pPr>
    </w:lvl>
    <w:lvl w:ilvl="7" w:tplc="61F4587C">
      <w:start w:val="1"/>
      <w:numFmt w:val="lowerLetter"/>
      <w:lvlText w:val="%8."/>
      <w:lvlJc w:val="left"/>
      <w:pPr>
        <w:ind w:left="5760" w:hanging="360"/>
      </w:pPr>
    </w:lvl>
    <w:lvl w:ilvl="8" w:tplc="EA06A3EC">
      <w:start w:val="1"/>
      <w:numFmt w:val="lowerRoman"/>
      <w:lvlText w:val="%9."/>
      <w:lvlJc w:val="right"/>
      <w:pPr>
        <w:ind w:left="6480" w:hanging="180"/>
      </w:pPr>
    </w:lvl>
  </w:abstractNum>
  <w:abstractNum w:abstractNumId="5" w15:restartNumberingAfterBreak="0">
    <w:nsid w:val="33B26AA8"/>
    <w:multiLevelType w:val="hybridMultilevel"/>
    <w:tmpl w:val="A6E8BC44"/>
    <w:lvl w:ilvl="0" w:tplc="31C01CE4">
      <w:start w:val="1"/>
      <w:numFmt w:val="lowerRoman"/>
      <w:lvlText w:val="(%1)"/>
      <w:lvlJc w:val="left"/>
      <w:pPr>
        <w:ind w:left="1080" w:hanging="360"/>
      </w:pPr>
      <w:rPr>
        <w:rFonts w:ascii="Arial" w:eastAsiaTheme="minorHAnsi" w:hAnsi="Arial" w:cs="Arial"/>
      </w:rPr>
    </w:lvl>
    <w:lvl w:ilvl="1" w:tplc="B62641AA" w:tentative="1">
      <w:start w:val="1"/>
      <w:numFmt w:val="bullet"/>
      <w:lvlText w:val="o"/>
      <w:lvlJc w:val="left"/>
      <w:pPr>
        <w:ind w:left="1800" w:hanging="360"/>
      </w:pPr>
      <w:rPr>
        <w:rFonts w:ascii="Courier New" w:hAnsi="Courier New" w:cs="Courier New" w:hint="default"/>
      </w:rPr>
    </w:lvl>
    <w:lvl w:ilvl="2" w:tplc="800CB804" w:tentative="1">
      <w:start w:val="1"/>
      <w:numFmt w:val="bullet"/>
      <w:lvlText w:val=""/>
      <w:lvlJc w:val="left"/>
      <w:pPr>
        <w:ind w:left="2520" w:hanging="360"/>
      </w:pPr>
      <w:rPr>
        <w:rFonts w:ascii="Wingdings" w:hAnsi="Wingdings" w:hint="default"/>
      </w:rPr>
    </w:lvl>
    <w:lvl w:ilvl="3" w:tplc="0298036C" w:tentative="1">
      <w:start w:val="1"/>
      <w:numFmt w:val="bullet"/>
      <w:lvlText w:val=""/>
      <w:lvlJc w:val="left"/>
      <w:pPr>
        <w:ind w:left="3240" w:hanging="360"/>
      </w:pPr>
      <w:rPr>
        <w:rFonts w:ascii="Symbol" w:hAnsi="Symbol" w:hint="default"/>
      </w:rPr>
    </w:lvl>
    <w:lvl w:ilvl="4" w:tplc="861C7DA6" w:tentative="1">
      <w:start w:val="1"/>
      <w:numFmt w:val="bullet"/>
      <w:lvlText w:val="o"/>
      <w:lvlJc w:val="left"/>
      <w:pPr>
        <w:ind w:left="3960" w:hanging="360"/>
      </w:pPr>
      <w:rPr>
        <w:rFonts w:ascii="Courier New" w:hAnsi="Courier New" w:cs="Courier New" w:hint="default"/>
      </w:rPr>
    </w:lvl>
    <w:lvl w:ilvl="5" w:tplc="D4B826D0" w:tentative="1">
      <w:start w:val="1"/>
      <w:numFmt w:val="bullet"/>
      <w:lvlText w:val=""/>
      <w:lvlJc w:val="left"/>
      <w:pPr>
        <w:ind w:left="4680" w:hanging="360"/>
      </w:pPr>
      <w:rPr>
        <w:rFonts w:ascii="Wingdings" w:hAnsi="Wingdings" w:hint="default"/>
      </w:rPr>
    </w:lvl>
    <w:lvl w:ilvl="6" w:tplc="4A504634" w:tentative="1">
      <w:start w:val="1"/>
      <w:numFmt w:val="bullet"/>
      <w:lvlText w:val=""/>
      <w:lvlJc w:val="left"/>
      <w:pPr>
        <w:ind w:left="5400" w:hanging="360"/>
      </w:pPr>
      <w:rPr>
        <w:rFonts w:ascii="Symbol" w:hAnsi="Symbol" w:hint="default"/>
      </w:rPr>
    </w:lvl>
    <w:lvl w:ilvl="7" w:tplc="96780816" w:tentative="1">
      <w:start w:val="1"/>
      <w:numFmt w:val="bullet"/>
      <w:lvlText w:val="o"/>
      <w:lvlJc w:val="left"/>
      <w:pPr>
        <w:ind w:left="6120" w:hanging="360"/>
      </w:pPr>
      <w:rPr>
        <w:rFonts w:ascii="Courier New" w:hAnsi="Courier New" w:cs="Courier New" w:hint="default"/>
      </w:rPr>
    </w:lvl>
    <w:lvl w:ilvl="8" w:tplc="80BA0458" w:tentative="1">
      <w:start w:val="1"/>
      <w:numFmt w:val="bullet"/>
      <w:lvlText w:val=""/>
      <w:lvlJc w:val="left"/>
      <w:pPr>
        <w:ind w:left="6840" w:hanging="360"/>
      </w:pPr>
      <w:rPr>
        <w:rFonts w:ascii="Wingdings" w:hAnsi="Wingdings" w:hint="default"/>
      </w:rPr>
    </w:lvl>
  </w:abstractNum>
  <w:abstractNum w:abstractNumId="6" w15:restartNumberingAfterBreak="0">
    <w:nsid w:val="3A5E78BB"/>
    <w:multiLevelType w:val="multilevel"/>
    <w:tmpl w:val="3008071C"/>
    <w:lvl w:ilvl="0">
      <w:start w:val="2"/>
      <w:numFmt w:val="decimal"/>
      <w:lvlText w:val="%1."/>
      <w:lvlJc w:val="left"/>
      <w:pPr>
        <w:ind w:left="360" w:hanging="360"/>
      </w:pPr>
      <w:rPr>
        <w:rFonts w:hint="default"/>
        <w:b/>
        <w:i w:val="0"/>
        <w:iCs/>
        <w:strike w:val="0"/>
        <w:dstrike w:val="0"/>
        <w:color w:val="000000" w:themeColor="text1"/>
        <w:sz w:val="20"/>
        <w:szCs w:val="20"/>
        <w:u w:val="none"/>
        <w:effect w:val="none"/>
      </w:rPr>
    </w:lvl>
    <w:lvl w:ilvl="1">
      <w:start w:val="1"/>
      <w:numFmt w:val="decimal"/>
      <w:lvlText w:val="%1.%2"/>
      <w:lvlJc w:val="left"/>
      <w:pPr>
        <w:ind w:left="1080" w:hanging="360"/>
      </w:pPr>
      <w:rPr>
        <w:rFonts w:hint="default"/>
        <w:b/>
        <w:bCs/>
        <w:i w:val="0"/>
        <w:iCs/>
        <w:strike w:val="0"/>
        <w:dstrike w:val="0"/>
        <w:u w:val="none"/>
        <w:effect w:val="none"/>
      </w:rPr>
    </w:lvl>
    <w:lvl w:ilvl="2">
      <w:start w:val="1"/>
      <w:numFmt w:val="decimal"/>
      <w:lvlText w:val="%1.%2.%3"/>
      <w:lvlJc w:val="left"/>
      <w:pPr>
        <w:ind w:left="2160" w:hanging="720"/>
      </w:pPr>
      <w:rPr>
        <w:rFonts w:hint="default"/>
        <w:b/>
        <w:i w:val="0"/>
        <w:iCs/>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400" w:hanging="108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200" w:hanging="1440"/>
      </w:pPr>
      <w:rPr>
        <w:rFonts w:hint="default"/>
        <w:i/>
      </w:rPr>
    </w:lvl>
  </w:abstractNum>
  <w:abstractNum w:abstractNumId="7" w15:restartNumberingAfterBreak="0">
    <w:nsid w:val="6BAB5AB1"/>
    <w:multiLevelType w:val="hybridMultilevel"/>
    <w:tmpl w:val="331AF7E6"/>
    <w:lvl w:ilvl="0" w:tplc="63C268DC">
      <w:start w:val="1"/>
      <w:numFmt w:val="bullet"/>
      <w:lvlText w:val=""/>
      <w:lvlJc w:val="left"/>
      <w:pPr>
        <w:ind w:left="720" w:hanging="360"/>
      </w:pPr>
      <w:rPr>
        <w:rFonts w:ascii="Symbol" w:hAnsi="Symbol" w:hint="default"/>
      </w:rPr>
    </w:lvl>
    <w:lvl w:ilvl="1" w:tplc="1F88EF34" w:tentative="1">
      <w:start w:val="1"/>
      <w:numFmt w:val="bullet"/>
      <w:lvlText w:val="o"/>
      <w:lvlJc w:val="left"/>
      <w:pPr>
        <w:ind w:left="1440" w:hanging="360"/>
      </w:pPr>
      <w:rPr>
        <w:rFonts w:ascii="Courier New" w:hAnsi="Courier New" w:cs="Courier New" w:hint="default"/>
      </w:rPr>
    </w:lvl>
    <w:lvl w:ilvl="2" w:tplc="386CF26A" w:tentative="1">
      <w:start w:val="1"/>
      <w:numFmt w:val="bullet"/>
      <w:lvlText w:val=""/>
      <w:lvlJc w:val="left"/>
      <w:pPr>
        <w:ind w:left="2160" w:hanging="360"/>
      </w:pPr>
      <w:rPr>
        <w:rFonts w:ascii="Wingdings" w:hAnsi="Wingdings" w:hint="default"/>
      </w:rPr>
    </w:lvl>
    <w:lvl w:ilvl="3" w:tplc="926A6CB0" w:tentative="1">
      <w:start w:val="1"/>
      <w:numFmt w:val="bullet"/>
      <w:lvlText w:val=""/>
      <w:lvlJc w:val="left"/>
      <w:pPr>
        <w:ind w:left="2880" w:hanging="360"/>
      </w:pPr>
      <w:rPr>
        <w:rFonts w:ascii="Symbol" w:hAnsi="Symbol" w:hint="default"/>
      </w:rPr>
    </w:lvl>
    <w:lvl w:ilvl="4" w:tplc="2C46BE84" w:tentative="1">
      <w:start w:val="1"/>
      <w:numFmt w:val="bullet"/>
      <w:lvlText w:val="o"/>
      <w:lvlJc w:val="left"/>
      <w:pPr>
        <w:ind w:left="3600" w:hanging="360"/>
      </w:pPr>
      <w:rPr>
        <w:rFonts w:ascii="Courier New" w:hAnsi="Courier New" w:cs="Courier New" w:hint="default"/>
      </w:rPr>
    </w:lvl>
    <w:lvl w:ilvl="5" w:tplc="5CA6A1EC" w:tentative="1">
      <w:start w:val="1"/>
      <w:numFmt w:val="bullet"/>
      <w:lvlText w:val=""/>
      <w:lvlJc w:val="left"/>
      <w:pPr>
        <w:ind w:left="4320" w:hanging="360"/>
      </w:pPr>
      <w:rPr>
        <w:rFonts w:ascii="Wingdings" w:hAnsi="Wingdings" w:hint="default"/>
      </w:rPr>
    </w:lvl>
    <w:lvl w:ilvl="6" w:tplc="5CEEAB60" w:tentative="1">
      <w:start w:val="1"/>
      <w:numFmt w:val="bullet"/>
      <w:lvlText w:val=""/>
      <w:lvlJc w:val="left"/>
      <w:pPr>
        <w:ind w:left="5040" w:hanging="360"/>
      </w:pPr>
      <w:rPr>
        <w:rFonts w:ascii="Symbol" w:hAnsi="Symbol" w:hint="default"/>
      </w:rPr>
    </w:lvl>
    <w:lvl w:ilvl="7" w:tplc="FDD43972" w:tentative="1">
      <w:start w:val="1"/>
      <w:numFmt w:val="bullet"/>
      <w:lvlText w:val="o"/>
      <w:lvlJc w:val="left"/>
      <w:pPr>
        <w:ind w:left="5760" w:hanging="360"/>
      </w:pPr>
      <w:rPr>
        <w:rFonts w:ascii="Courier New" w:hAnsi="Courier New" w:cs="Courier New" w:hint="default"/>
      </w:rPr>
    </w:lvl>
    <w:lvl w:ilvl="8" w:tplc="48F2FB38" w:tentative="1">
      <w:start w:val="1"/>
      <w:numFmt w:val="bullet"/>
      <w:lvlText w:val=""/>
      <w:lvlJc w:val="left"/>
      <w:pPr>
        <w:ind w:left="6480" w:hanging="360"/>
      </w:pPr>
      <w:rPr>
        <w:rFonts w:ascii="Wingdings" w:hAnsi="Wingdings" w:hint="default"/>
      </w:rPr>
    </w:lvl>
  </w:abstractNum>
  <w:abstractNum w:abstractNumId="8" w15:restartNumberingAfterBreak="0">
    <w:nsid w:val="79575296"/>
    <w:multiLevelType w:val="hybridMultilevel"/>
    <w:tmpl w:val="50A06EF8"/>
    <w:lvl w:ilvl="0" w:tplc="59CC7C76">
      <w:start w:val="1"/>
      <w:numFmt w:val="decimal"/>
      <w:lvlText w:val="%1."/>
      <w:lvlJc w:val="left"/>
      <w:pPr>
        <w:ind w:left="720" w:hanging="360"/>
      </w:pPr>
      <w:rPr>
        <w:rFonts w:hint="default"/>
      </w:rPr>
    </w:lvl>
    <w:lvl w:ilvl="1" w:tplc="506E18CA" w:tentative="1">
      <w:start w:val="1"/>
      <w:numFmt w:val="lowerLetter"/>
      <w:lvlText w:val="%2."/>
      <w:lvlJc w:val="left"/>
      <w:pPr>
        <w:ind w:left="1440" w:hanging="360"/>
      </w:pPr>
    </w:lvl>
    <w:lvl w:ilvl="2" w:tplc="4E58E13E" w:tentative="1">
      <w:start w:val="1"/>
      <w:numFmt w:val="lowerRoman"/>
      <w:lvlText w:val="%3."/>
      <w:lvlJc w:val="right"/>
      <w:pPr>
        <w:ind w:left="2160" w:hanging="180"/>
      </w:pPr>
    </w:lvl>
    <w:lvl w:ilvl="3" w:tplc="9820766C" w:tentative="1">
      <w:start w:val="1"/>
      <w:numFmt w:val="decimal"/>
      <w:lvlText w:val="%4."/>
      <w:lvlJc w:val="left"/>
      <w:pPr>
        <w:ind w:left="2880" w:hanging="360"/>
      </w:pPr>
    </w:lvl>
    <w:lvl w:ilvl="4" w:tplc="B20E3B82" w:tentative="1">
      <w:start w:val="1"/>
      <w:numFmt w:val="lowerLetter"/>
      <w:lvlText w:val="%5."/>
      <w:lvlJc w:val="left"/>
      <w:pPr>
        <w:ind w:left="3600" w:hanging="360"/>
      </w:pPr>
    </w:lvl>
    <w:lvl w:ilvl="5" w:tplc="6876E7B8" w:tentative="1">
      <w:start w:val="1"/>
      <w:numFmt w:val="lowerRoman"/>
      <w:lvlText w:val="%6."/>
      <w:lvlJc w:val="right"/>
      <w:pPr>
        <w:ind w:left="4320" w:hanging="180"/>
      </w:pPr>
    </w:lvl>
    <w:lvl w:ilvl="6" w:tplc="2AF69E66" w:tentative="1">
      <w:start w:val="1"/>
      <w:numFmt w:val="decimal"/>
      <w:lvlText w:val="%7."/>
      <w:lvlJc w:val="left"/>
      <w:pPr>
        <w:ind w:left="5040" w:hanging="360"/>
      </w:pPr>
    </w:lvl>
    <w:lvl w:ilvl="7" w:tplc="47BED862" w:tentative="1">
      <w:start w:val="1"/>
      <w:numFmt w:val="lowerLetter"/>
      <w:lvlText w:val="%8."/>
      <w:lvlJc w:val="left"/>
      <w:pPr>
        <w:ind w:left="5760" w:hanging="360"/>
      </w:pPr>
    </w:lvl>
    <w:lvl w:ilvl="8" w:tplc="E67231FC" w:tentative="1">
      <w:start w:val="1"/>
      <w:numFmt w:val="lowerRoman"/>
      <w:lvlText w:val="%9."/>
      <w:lvlJc w:val="right"/>
      <w:pPr>
        <w:ind w:left="6480" w:hanging="180"/>
      </w:pPr>
    </w:lvl>
  </w:abstractNum>
  <w:abstractNum w:abstractNumId="9" w15:restartNumberingAfterBreak="0">
    <w:nsid w:val="7A0B480D"/>
    <w:multiLevelType w:val="hybridMultilevel"/>
    <w:tmpl w:val="D6DEBA84"/>
    <w:lvl w:ilvl="0" w:tplc="97A2BE1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0002D6"/>
    <w:multiLevelType w:val="hybridMultilevel"/>
    <w:tmpl w:val="1A42B4B2"/>
    <w:lvl w:ilvl="0" w:tplc="FFFFFFFF">
      <w:start w:val="1"/>
      <w:numFmt w:val="lowerLetter"/>
      <w:lvlText w:val="%1)"/>
      <w:lvlJc w:val="left"/>
      <w:pPr>
        <w:ind w:left="731" w:hanging="361"/>
      </w:pPr>
      <w:rPr>
        <w:rFonts w:ascii="Calibri" w:eastAsia="Calibri" w:hAnsi="Calibri" w:cs="Calibri" w:hint="default"/>
        <w:b w:val="0"/>
        <w:bCs w:val="0"/>
        <w:i w:val="0"/>
        <w:iCs w:val="0"/>
        <w:spacing w:val="-3"/>
        <w:w w:val="100"/>
        <w:sz w:val="21"/>
        <w:szCs w:val="21"/>
        <w:lang w:val="en-US" w:eastAsia="en-US" w:bidi="ar-SA"/>
      </w:rPr>
    </w:lvl>
    <w:lvl w:ilvl="1" w:tplc="FFFFFFFF">
      <w:numFmt w:val="bullet"/>
      <w:lvlText w:val="•"/>
      <w:lvlJc w:val="left"/>
      <w:pPr>
        <w:ind w:left="1768" w:hanging="361"/>
      </w:pPr>
      <w:rPr>
        <w:rFonts w:hint="default"/>
        <w:lang w:val="en-US" w:eastAsia="en-US" w:bidi="ar-SA"/>
      </w:rPr>
    </w:lvl>
    <w:lvl w:ilvl="2" w:tplc="FFFFFFFF">
      <w:numFmt w:val="bullet"/>
      <w:lvlText w:val="•"/>
      <w:lvlJc w:val="left"/>
      <w:pPr>
        <w:ind w:left="2796" w:hanging="361"/>
      </w:pPr>
      <w:rPr>
        <w:rFonts w:hint="default"/>
        <w:lang w:val="en-US" w:eastAsia="en-US" w:bidi="ar-SA"/>
      </w:rPr>
    </w:lvl>
    <w:lvl w:ilvl="3" w:tplc="FFFFFFFF">
      <w:numFmt w:val="bullet"/>
      <w:lvlText w:val="•"/>
      <w:lvlJc w:val="left"/>
      <w:pPr>
        <w:ind w:left="3824" w:hanging="361"/>
      </w:pPr>
      <w:rPr>
        <w:rFonts w:hint="default"/>
        <w:lang w:val="en-US" w:eastAsia="en-US" w:bidi="ar-SA"/>
      </w:rPr>
    </w:lvl>
    <w:lvl w:ilvl="4" w:tplc="FFFFFFFF">
      <w:numFmt w:val="bullet"/>
      <w:lvlText w:val="•"/>
      <w:lvlJc w:val="left"/>
      <w:pPr>
        <w:ind w:left="4852" w:hanging="361"/>
      </w:pPr>
      <w:rPr>
        <w:rFonts w:hint="default"/>
        <w:lang w:val="en-US" w:eastAsia="en-US" w:bidi="ar-SA"/>
      </w:rPr>
    </w:lvl>
    <w:lvl w:ilvl="5" w:tplc="FFFFFFFF">
      <w:numFmt w:val="bullet"/>
      <w:lvlText w:val="•"/>
      <w:lvlJc w:val="left"/>
      <w:pPr>
        <w:ind w:left="5880" w:hanging="361"/>
      </w:pPr>
      <w:rPr>
        <w:rFonts w:hint="default"/>
        <w:lang w:val="en-US" w:eastAsia="en-US" w:bidi="ar-SA"/>
      </w:rPr>
    </w:lvl>
    <w:lvl w:ilvl="6" w:tplc="FFFFFFFF">
      <w:numFmt w:val="bullet"/>
      <w:lvlText w:val="•"/>
      <w:lvlJc w:val="left"/>
      <w:pPr>
        <w:ind w:left="6908" w:hanging="361"/>
      </w:pPr>
      <w:rPr>
        <w:rFonts w:hint="default"/>
        <w:lang w:val="en-US" w:eastAsia="en-US" w:bidi="ar-SA"/>
      </w:rPr>
    </w:lvl>
    <w:lvl w:ilvl="7" w:tplc="FFFFFFFF">
      <w:numFmt w:val="bullet"/>
      <w:lvlText w:val="•"/>
      <w:lvlJc w:val="left"/>
      <w:pPr>
        <w:ind w:left="7936" w:hanging="361"/>
      </w:pPr>
      <w:rPr>
        <w:rFonts w:hint="default"/>
        <w:lang w:val="en-US" w:eastAsia="en-US" w:bidi="ar-SA"/>
      </w:rPr>
    </w:lvl>
    <w:lvl w:ilvl="8" w:tplc="FFFFFFFF">
      <w:numFmt w:val="bullet"/>
      <w:lvlText w:val="•"/>
      <w:lvlJc w:val="left"/>
      <w:pPr>
        <w:ind w:left="8964" w:hanging="361"/>
      </w:pPr>
      <w:rPr>
        <w:rFonts w:hint="default"/>
        <w:lang w:val="en-US" w:eastAsia="en-US" w:bidi="ar-SA"/>
      </w:rPr>
    </w:lvl>
  </w:abstractNum>
  <w:abstractNum w:abstractNumId="11" w15:restartNumberingAfterBreak="0">
    <w:nsid w:val="7CD133A3"/>
    <w:multiLevelType w:val="hybridMultilevel"/>
    <w:tmpl w:val="7326ED3E"/>
    <w:lvl w:ilvl="0" w:tplc="DF24E600">
      <w:start w:val="1"/>
      <w:numFmt w:val="bullet"/>
      <w:lvlText w:val=""/>
      <w:lvlJc w:val="left"/>
      <w:pPr>
        <w:ind w:left="720" w:hanging="360"/>
      </w:pPr>
      <w:rPr>
        <w:rFonts w:ascii="Symbol" w:hAnsi="Symbol" w:hint="default"/>
      </w:rPr>
    </w:lvl>
    <w:lvl w:ilvl="1" w:tplc="46C43ADA" w:tentative="1">
      <w:start w:val="1"/>
      <w:numFmt w:val="bullet"/>
      <w:lvlText w:val="o"/>
      <w:lvlJc w:val="left"/>
      <w:pPr>
        <w:ind w:left="1440" w:hanging="360"/>
      </w:pPr>
      <w:rPr>
        <w:rFonts w:ascii="Courier New" w:hAnsi="Courier New" w:cs="Courier New" w:hint="default"/>
      </w:rPr>
    </w:lvl>
    <w:lvl w:ilvl="2" w:tplc="471085BC" w:tentative="1">
      <w:start w:val="1"/>
      <w:numFmt w:val="bullet"/>
      <w:lvlText w:val=""/>
      <w:lvlJc w:val="left"/>
      <w:pPr>
        <w:ind w:left="2160" w:hanging="360"/>
      </w:pPr>
      <w:rPr>
        <w:rFonts w:ascii="Wingdings" w:hAnsi="Wingdings" w:hint="default"/>
      </w:rPr>
    </w:lvl>
    <w:lvl w:ilvl="3" w:tplc="FA2E4A54" w:tentative="1">
      <w:start w:val="1"/>
      <w:numFmt w:val="bullet"/>
      <w:lvlText w:val=""/>
      <w:lvlJc w:val="left"/>
      <w:pPr>
        <w:ind w:left="2880" w:hanging="360"/>
      </w:pPr>
      <w:rPr>
        <w:rFonts w:ascii="Symbol" w:hAnsi="Symbol" w:hint="default"/>
      </w:rPr>
    </w:lvl>
    <w:lvl w:ilvl="4" w:tplc="F118A4FC" w:tentative="1">
      <w:start w:val="1"/>
      <w:numFmt w:val="bullet"/>
      <w:lvlText w:val="o"/>
      <w:lvlJc w:val="left"/>
      <w:pPr>
        <w:ind w:left="3600" w:hanging="360"/>
      </w:pPr>
      <w:rPr>
        <w:rFonts w:ascii="Courier New" w:hAnsi="Courier New" w:cs="Courier New" w:hint="default"/>
      </w:rPr>
    </w:lvl>
    <w:lvl w:ilvl="5" w:tplc="D84680F4" w:tentative="1">
      <w:start w:val="1"/>
      <w:numFmt w:val="bullet"/>
      <w:lvlText w:val=""/>
      <w:lvlJc w:val="left"/>
      <w:pPr>
        <w:ind w:left="4320" w:hanging="360"/>
      </w:pPr>
      <w:rPr>
        <w:rFonts w:ascii="Wingdings" w:hAnsi="Wingdings" w:hint="default"/>
      </w:rPr>
    </w:lvl>
    <w:lvl w:ilvl="6" w:tplc="9238181C" w:tentative="1">
      <w:start w:val="1"/>
      <w:numFmt w:val="bullet"/>
      <w:lvlText w:val=""/>
      <w:lvlJc w:val="left"/>
      <w:pPr>
        <w:ind w:left="5040" w:hanging="360"/>
      </w:pPr>
      <w:rPr>
        <w:rFonts w:ascii="Symbol" w:hAnsi="Symbol" w:hint="default"/>
      </w:rPr>
    </w:lvl>
    <w:lvl w:ilvl="7" w:tplc="53AECDF4" w:tentative="1">
      <w:start w:val="1"/>
      <w:numFmt w:val="bullet"/>
      <w:lvlText w:val="o"/>
      <w:lvlJc w:val="left"/>
      <w:pPr>
        <w:ind w:left="5760" w:hanging="360"/>
      </w:pPr>
      <w:rPr>
        <w:rFonts w:ascii="Courier New" w:hAnsi="Courier New" w:cs="Courier New" w:hint="default"/>
      </w:rPr>
    </w:lvl>
    <w:lvl w:ilvl="8" w:tplc="C2B4E3F0" w:tentative="1">
      <w:start w:val="1"/>
      <w:numFmt w:val="bullet"/>
      <w:lvlText w:val=""/>
      <w:lvlJc w:val="left"/>
      <w:pPr>
        <w:ind w:left="6480" w:hanging="360"/>
      </w:pPr>
      <w:rPr>
        <w:rFonts w:ascii="Wingdings" w:hAnsi="Wingdings" w:hint="default"/>
      </w:rPr>
    </w:lvl>
  </w:abstractNum>
  <w:num w:numId="1" w16cid:durableId="1414859223">
    <w:abstractNumId w:val="5"/>
  </w:num>
  <w:num w:numId="2" w16cid:durableId="72897949">
    <w:abstractNumId w:val="2"/>
  </w:num>
  <w:num w:numId="3" w16cid:durableId="647443624">
    <w:abstractNumId w:val="7"/>
  </w:num>
  <w:num w:numId="4" w16cid:durableId="1820002914">
    <w:abstractNumId w:val="11"/>
  </w:num>
  <w:num w:numId="5" w16cid:durableId="1126696563">
    <w:abstractNumId w:val="8"/>
  </w:num>
  <w:num w:numId="6" w16cid:durableId="875774450">
    <w:abstractNumId w:val="6"/>
  </w:num>
  <w:num w:numId="7" w16cid:durableId="2045209403">
    <w:abstractNumId w:val="1"/>
  </w:num>
  <w:num w:numId="8" w16cid:durableId="1013993383">
    <w:abstractNumId w:val="4"/>
  </w:num>
  <w:num w:numId="9" w16cid:durableId="75983598">
    <w:abstractNumId w:val="10"/>
  </w:num>
  <w:num w:numId="10" w16cid:durableId="2054498146">
    <w:abstractNumId w:val="0"/>
  </w:num>
  <w:num w:numId="11" w16cid:durableId="898398676">
    <w:abstractNumId w:val="3"/>
  </w:num>
  <w:num w:numId="12" w16cid:durableId="152201387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Morris">
    <w15:presenceInfo w15:providerId="AD" w15:userId="S::jmorris@caplawsolutions.com::6b652fd7-3478-4ed4-99aa-7b1cffe0d7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96"/>
    <w:rsid w:val="000177B8"/>
    <w:rsid w:val="00035CC3"/>
    <w:rsid w:val="00036A2E"/>
    <w:rsid w:val="00056A7C"/>
    <w:rsid w:val="00074558"/>
    <w:rsid w:val="0008473E"/>
    <w:rsid w:val="00095556"/>
    <w:rsid w:val="00096BB2"/>
    <w:rsid w:val="000A3683"/>
    <w:rsid w:val="000B3925"/>
    <w:rsid w:val="000C2E07"/>
    <w:rsid w:val="000E7722"/>
    <w:rsid w:val="00104DCB"/>
    <w:rsid w:val="00107D79"/>
    <w:rsid w:val="001225E2"/>
    <w:rsid w:val="00156B9C"/>
    <w:rsid w:val="00157ADD"/>
    <w:rsid w:val="00167C55"/>
    <w:rsid w:val="00180180"/>
    <w:rsid w:val="00191A09"/>
    <w:rsid w:val="001C0BCE"/>
    <w:rsid w:val="001D4700"/>
    <w:rsid w:val="001E3B34"/>
    <w:rsid w:val="001E69B1"/>
    <w:rsid w:val="00212ECF"/>
    <w:rsid w:val="00222A8C"/>
    <w:rsid w:val="00227047"/>
    <w:rsid w:val="0024181B"/>
    <w:rsid w:val="0025428B"/>
    <w:rsid w:val="002813E4"/>
    <w:rsid w:val="00283840"/>
    <w:rsid w:val="00283AC4"/>
    <w:rsid w:val="00293ACB"/>
    <w:rsid w:val="002A4C40"/>
    <w:rsid w:val="002B5D0D"/>
    <w:rsid w:val="002D2B5D"/>
    <w:rsid w:val="002D3C4C"/>
    <w:rsid w:val="002E66E6"/>
    <w:rsid w:val="0031390A"/>
    <w:rsid w:val="00347DCB"/>
    <w:rsid w:val="00357B52"/>
    <w:rsid w:val="003607E5"/>
    <w:rsid w:val="00374B66"/>
    <w:rsid w:val="003805B6"/>
    <w:rsid w:val="003A3881"/>
    <w:rsid w:val="003A6B80"/>
    <w:rsid w:val="003B0818"/>
    <w:rsid w:val="003B5093"/>
    <w:rsid w:val="003C55CB"/>
    <w:rsid w:val="003C7548"/>
    <w:rsid w:val="00413919"/>
    <w:rsid w:val="004170DC"/>
    <w:rsid w:val="004233FC"/>
    <w:rsid w:val="00437876"/>
    <w:rsid w:val="00446FE1"/>
    <w:rsid w:val="00453D55"/>
    <w:rsid w:val="00456865"/>
    <w:rsid w:val="00464937"/>
    <w:rsid w:val="00474634"/>
    <w:rsid w:val="00476E04"/>
    <w:rsid w:val="00484840"/>
    <w:rsid w:val="00491B1A"/>
    <w:rsid w:val="004A6385"/>
    <w:rsid w:val="004C0FDB"/>
    <w:rsid w:val="004D6076"/>
    <w:rsid w:val="004E1CCF"/>
    <w:rsid w:val="004E308A"/>
    <w:rsid w:val="004E6A95"/>
    <w:rsid w:val="005024E6"/>
    <w:rsid w:val="00504E5C"/>
    <w:rsid w:val="00511760"/>
    <w:rsid w:val="0053094C"/>
    <w:rsid w:val="00540DA4"/>
    <w:rsid w:val="005463A8"/>
    <w:rsid w:val="00570701"/>
    <w:rsid w:val="00574D8B"/>
    <w:rsid w:val="00575DDF"/>
    <w:rsid w:val="00584AA1"/>
    <w:rsid w:val="0059475D"/>
    <w:rsid w:val="005A7FB5"/>
    <w:rsid w:val="005B2802"/>
    <w:rsid w:val="005B4BC1"/>
    <w:rsid w:val="005E1DD6"/>
    <w:rsid w:val="005F4855"/>
    <w:rsid w:val="00620D83"/>
    <w:rsid w:val="00622A19"/>
    <w:rsid w:val="006241A3"/>
    <w:rsid w:val="00624996"/>
    <w:rsid w:val="006328C0"/>
    <w:rsid w:val="00642BD9"/>
    <w:rsid w:val="00646191"/>
    <w:rsid w:val="00647105"/>
    <w:rsid w:val="006515FE"/>
    <w:rsid w:val="00683F01"/>
    <w:rsid w:val="00693D29"/>
    <w:rsid w:val="006A3992"/>
    <w:rsid w:val="006A4471"/>
    <w:rsid w:val="006B0410"/>
    <w:rsid w:val="006B446D"/>
    <w:rsid w:val="006C2328"/>
    <w:rsid w:val="00702FE7"/>
    <w:rsid w:val="00715793"/>
    <w:rsid w:val="007163D1"/>
    <w:rsid w:val="00726E40"/>
    <w:rsid w:val="00740640"/>
    <w:rsid w:val="00751C1A"/>
    <w:rsid w:val="0078423E"/>
    <w:rsid w:val="00785595"/>
    <w:rsid w:val="007A0D41"/>
    <w:rsid w:val="007B6E51"/>
    <w:rsid w:val="007C36CC"/>
    <w:rsid w:val="007C3D0F"/>
    <w:rsid w:val="007D0201"/>
    <w:rsid w:val="007E0E92"/>
    <w:rsid w:val="007E6080"/>
    <w:rsid w:val="007F05E4"/>
    <w:rsid w:val="007F5693"/>
    <w:rsid w:val="008029DE"/>
    <w:rsid w:val="00802CFF"/>
    <w:rsid w:val="0081423B"/>
    <w:rsid w:val="008152F4"/>
    <w:rsid w:val="00831774"/>
    <w:rsid w:val="00855EF4"/>
    <w:rsid w:val="0087211A"/>
    <w:rsid w:val="008726E8"/>
    <w:rsid w:val="008A3A90"/>
    <w:rsid w:val="008A77D9"/>
    <w:rsid w:val="008B3232"/>
    <w:rsid w:val="008B43BF"/>
    <w:rsid w:val="008B7312"/>
    <w:rsid w:val="008E10F1"/>
    <w:rsid w:val="008F1B95"/>
    <w:rsid w:val="0090530A"/>
    <w:rsid w:val="00905AAB"/>
    <w:rsid w:val="009331B1"/>
    <w:rsid w:val="00940B3C"/>
    <w:rsid w:val="009524C3"/>
    <w:rsid w:val="00953455"/>
    <w:rsid w:val="00980DC6"/>
    <w:rsid w:val="00992487"/>
    <w:rsid w:val="009A4082"/>
    <w:rsid w:val="009A5CBD"/>
    <w:rsid w:val="009C1ED1"/>
    <w:rsid w:val="009D0A2D"/>
    <w:rsid w:val="009D5192"/>
    <w:rsid w:val="009D5BB5"/>
    <w:rsid w:val="009E6ED4"/>
    <w:rsid w:val="009F375C"/>
    <w:rsid w:val="00A23E3B"/>
    <w:rsid w:val="00A25E40"/>
    <w:rsid w:val="00A301FC"/>
    <w:rsid w:val="00A3663C"/>
    <w:rsid w:val="00A537FE"/>
    <w:rsid w:val="00A65E20"/>
    <w:rsid w:val="00A70A3E"/>
    <w:rsid w:val="00A7472F"/>
    <w:rsid w:val="00A822F2"/>
    <w:rsid w:val="00A8744A"/>
    <w:rsid w:val="00AA64A4"/>
    <w:rsid w:val="00AC785D"/>
    <w:rsid w:val="00B06568"/>
    <w:rsid w:val="00B07D06"/>
    <w:rsid w:val="00B37142"/>
    <w:rsid w:val="00B378CD"/>
    <w:rsid w:val="00B41363"/>
    <w:rsid w:val="00B525A9"/>
    <w:rsid w:val="00B80113"/>
    <w:rsid w:val="00B90A2D"/>
    <w:rsid w:val="00BD6A0B"/>
    <w:rsid w:val="00BE78D5"/>
    <w:rsid w:val="00BF51B7"/>
    <w:rsid w:val="00C02711"/>
    <w:rsid w:val="00C03143"/>
    <w:rsid w:val="00C035BF"/>
    <w:rsid w:val="00C04428"/>
    <w:rsid w:val="00C05DF7"/>
    <w:rsid w:val="00C12663"/>
    <w:rsid w:val="00C17174"/>
    <w:rsid w:val="00C21C3B"/>
    <w:rsid w:val="00C30289"/>
    <w:rsid w:val="00C3563E"/>
    <w:rsid w:val="00C37183"/>
    <w:rsid w:val="00C42F2D"/>
    <w:rsid w:val="00C5508A"/>
    <w:rsid w:val="00C550B5"/>
    <w:rsid w:val="00C5729E"/>
    <w:rsid w:val="00C6138E"/>
    <w:rsid w:val="00C95B4A"/>
    <w:rsid w:val="00CA535F"/>
    <w:rsid w:val="00CB349D"/>
    <w:rsid w:val="00CB7E13"/>
    <w:rsid w:val="00CD4558"/>
    <w:rsid w:val="00CF67FD"/>
    <w:rsid w:val="00D02FB0"/>
    <w:rsid w:val="00D05A40"/>
    <w:rsid w:val="00D05BC0"/>
    <w:rsid w:val="00D176B2"/>
    <w:rsid w:val="00D24D68"/>
    <w:rsid w:val="00D25211"/>
    <w:rsid w:val="00D274F2"/>
    <w:rsid w:val="00D3691A"/>
    <w:rsid w:val="00D36CB2"/>
    <w:rsid w:val="00D65FC9"/>
    <w:rsid w:val="00D730AD"/>
    <w:rsid w:val="00D7377F"/>
    <w:rsid w:val="00D76FEB"/>
    <w:rsid w:val="00D806C8"/>
    <w:rsid w:val="00D90591"/>
    <w:rsid w:val="00D90E76"/>
    <w:rsid w:val="00D96C44"/>
    <w:rsid w:val="00DA5822"/>
    <w:rsid w:val="00DB7A84"/>
    <w:rsid w:val="00DC26AB"/>
    <w:rsid w:val="00DC3847"/>
    <w:rsid w:val="00DC4EB5"/>
    <w:rsid w:val="00DE7F53"/>
    <w:rsid w:val="00E064DF"/>
    <w:rsid w:val="00E07DD7"/>
    <w:rsid w:val="00E20FF2"/>
    <w:rsid w:val="00E23284"/>
    <w:rsid w:val="00E33B69"/>
    <w:rsid w:val="00E35F96"/>
    <w:rsid w:val="00E454EB"/>
    <w:rsid w:val="00E51907"/>
    <w:rsid w:val="00E53B35"/>
    <w:rsid w:val="00E56880"/>
    <w:rsid w:val="00E72989"/>
    <w:rsid w:val="00E876B5"/>
    <w:rsid w:val="00EC1436"/>
    <w:rsid w:val="00EC2ED8"/>
    <w:rsid w:val="00EC6929"/>
    <w:rsid w:val="00EF76C8"/>
    <w:rsid w:val="00F078FD"/>
    <w:rsid w:val="00F16321"/>
    <w:rsid w:val="00F40F38"/>
    <w:rsid w:val="00F40F7F"/>
    <w:rsid w:val="00F47A7D"/>
    <w:rsid w:val="00F613EE"/>
    <w:rsid w:val="00F63EE0"/>
    <w:rsid w:val="00F65975"/>
    <w:rsid w:val="00F73A5A"/>
    <w:rsid w:val="00F8271C"/>
    <w:rsid w:val="00F9173C"/>
    <w:rsid w:val="00F97C6E"/>
    <w:rsid w:val="00FA033F"/>
    <w:rsid w:val="00FA42AF"/>
    <w:rsid w:val="00FA7EEC"/>
    <w:rsid w:val="00FD6983"/>
    <w:rsid w:val="00FE4371"/>
    <w:rsid w:val="00FF4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01B87"/>
  <w15:chartTrackingRefBased/>
  <w15:docId w15:val="{BF8D9BA2-67DC-43A2-8DB8-668D7421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F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5F96"/>
    <w:pPr>
      <w:spacing w:after="0" w:line="240" w:lineRule="auto"/>
    </w:pPr>
  </w:style>
  <w:style w:type="paragraph" w:styleId="ListParagraph">
    <w:name w:val="List Paragraph"/>
    <w:basedOn w:val="Normal"/>
    <w:uiPriority w:val="1"/>
    <w:qFormat/>
    <w:rsid w:val="00E35F96"/>
    <w:pPr>
      <w:ind w:left="720"/>
      <w:contextualSpacing/>
    </w:pPr>
  </w:style>
  <w:style w:type="paragraph" w:styleId="Revision">
    <w:name w:val="Revision"/>
    <w:hidden/>
    <w:uiPriority w:val="99"/>
    <w:semiHidden/>
    <w:rsid w:val="00E35F96"/>
    <w:pPr>
      <w:spacing w:after="0" w:line="240" w:lineRule="auto"/>
    </w:pPr>
  </w:style>
  <w:style w:type="character" w:styleId="CommentReference">
    <w:name w:val="annotation reference"/>
    <w:basedOn w:val="DefaultParagraphFont"/>
    <w:uiPriority w:val="99"/>
    <w:semiHidden/>
    <w:unhideWhenUsed/>
    <w:rsid w:val="00802CFF"/>
    <w:rPr>
      <w:sz w:val="16"/>
      <w:szCs w:val="16"/>
    </w:rPr>
  </w:style>
  <w:style w:type="paragraph" w:styleId="CommentText">
    <w:name w:val="annotation text"/>
    <w:basedOn w:val="Normal"/>
    <w:link w:val="CommentTextChar"/>
    <w:uiPriority w:val="99"/>
    <w:unhideWhenUsed/>
    <w:rsid w:val="00802CFF"/>
    <w:pPr>
      <w:spacing w:line="240" w:lineRule="auto"/>
    </w:pPr>
    <w:rPr>
      <w:sz w:val="20"/>
      <w:szCs w:val="20"/>
    </w:rPr>
  </w:style>
  <w:style w:type="character" w:customStyle="1" w:styleId="CommentTextChar">
    <w:name w:val="Comment Text Char"/>
    <w:basedOn w:val="DefaultParagraphFont"/>
    <w:link w:val="CommentText"/>
    <w:uiPriority w:val="99"/>
    <w:rsid w:val="00802CFF"/>
    <w:rPr>
      <w:sz w:val="20"/>
      <w:szCs w:val="20"/>
    </w:rPr>
  </w:style>
  <w:style w:type="paragraph" w:styleId="CommentSubject">
    <w:name w:val="annotation subject"/>
    <w:basedOn w:val="CommentText"/>
    <w:next w:val="CommentText"/>
    <w:link w:val="CommentSubjectChar"/>
    <w:uiPriority w:val="99"/>
    <w:semiHidden/>
    <w:unhideWhenUsed/>
    <w:rsid w:val="00802CFF"/>
    <w:rPr>
      <w:b/>
      <w:bCs/>
    </w:rPr>
  </w:style>
  <w:style w:type="character" w:customStyle="1" w:styleId="CommentSubjectChar">
    <w:name w:val="Comment Subject Char"/>
    <w:basedOn w:val="CommentTextChar"/>
    <w:link w:val="CommentSubject"/>
    <w:uiPriority w:val="99"/>
    <w:semiHidden/>
    <w:rsid w:val="00802CFF"/>
    <w:rPr>
      <w:b/>
      <w:bCs/>
      <w:sz w:val="20"/>
      <w:szCs w:val="20"/>
    </w:rPr>
  </w:style>
  <w:style w:type="paragraph" w:styleId="Header">
    <w:name w:val="header"/>
    <w:basedOn w:val="Normal"/>
    <w:link w:val="HeaderChar"/>
    <w:uiPriority w:val="99"/>
    <w:unhideWhenUsed/>
    <w:rsid w:val="00872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6E8"/>
  </w:style>
  <w:style w:type="paragraph" w:styleId="Footer">
    <w:name w:val="footer"/>
    <w:basedOn w:val="Normal"/>
    <w:link w:val="FooterChar"/>
    <w:unhideWhenUsed/>
    <w:rsid w:val="008726E8"/>
    <w:pPr>
      <w:tabs>
        <w:tab w:val="center" w:pos="4680"/>
        <w:tab w:val="right" w:pos="9360"/>
      </w:tabs>
      <w:spacing w:after="0" w:line="240" w:lineRule="auto"/>
    </w:pPr>
  </w:style>
  <w:style w:type="character" w:customStyle="1" w:styleId="FooterChar">
    <w:name w:val="Footer Char"/>
    <w:basedOn w:val="DefaultParagraphFont"/>
    <w:link w:val="Footer"/>
    <w:rsid w:val="008726E8"/>
  </w:style>
  <w:style w:type="paragraph" w:styleId="Title">
    <w:name w:val="Title"/>
    <w:basedOn w:val="Normal"/>
    <w:link w:val="TitleChar"/>
    <w:qFormat/>
    <w:rsid w:val="00056A7C"/>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056A7C"/>
    <w:rPr>
      <w:rFonts w:ascii="Times New Roman" w:eastAsia="Times New Roman" w:hAnsi="Times New Roman" w:cs="Times New Roman"/>
      <w:b/>
      <w:sz w:val="24"/>
      <w:szCs w:val="20"/>
    </w:rPr>
  </w:style>
  <w:style w:type="paragraph" w:customStyle="1" w:styleId="Default">
    <w:name w:val="Default"/>
    <w:rsid w:val="00504E5C"/>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A822F2"/>
    <w:pPr>
      <w:spacing w:before="240" w:after="0" w:line="240" w:lineRule="auto"/>
      <w:ind w:firstLine="720"/>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A822F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8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b6dc10-eaa5-4b84-9328-75a0c1654f80" xsi:nil="true"/>
    <lcf76f155ced4ddcb4097134ff3c332f xmlns="4430388b-9995-4f8d-a26b-9c77a3b423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1EBFFB27C3314EA28FB17B6D14E959" ma:contentTypeVersion="12" ma:contentTypeDescription="Create a new document." ma:contentTypeScope="" ma:versionID="cdcb2db1cb8dc3f2cd6aa9703566c531">
  <xsd:schema xmlns:xsd="http://www.w3.org/2001/XMLSchema" xmlns:xs="http://www.w3.org/2001/XMLSchema" xmlns:p="http://schemas.microsoft.com/office/2006/metadata/properties" xmlns:ns2="4430388b-9995-4f8d-a26b-9c77a3b42371" xmlns:ns3="3eb6dc10-eaa5-4b84-9328-75a0c1654f80" targetNamespace="http://schemas.microsoft.com/office/2006/metadata/properties" ma:root="true" ma:fieldsID="c57df2cae91c4c0608f2c144026075f0" ns2:_="" ns3:_="">
    <xsd:import namespace="4430388b-9995-4f8d-a26b-9c77a3b42371"/>
    <xsd:import namespace="3eb6dc10-eaa5-4b84-9328-75a0c1654f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388b-9995-4f8d-a26b-9c77a3b42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55c975-24ce-432a-a0b7-20a6e564db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b6dc10-eaa5-4b84-9328-75a0c1654f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ef449f-3e24-44f0-84a8-b7b9fc4e8186}" ma:internalName="TaxCatchAll" ma:showField="CatchAllData" ma:web="3eb6dc10-eaa5-4b84-9328-75a0c1654f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1A1DBA-DA4D-461B-8B57-CFD31FFDE95C}">
  <ds:schemaRefs>
    <ds:schemaRef ds:uri="http://schemas.openxmlformats.org/officeDocument/2006/bibliography"/>
  </ds:schemaRefs>
</ds:datastoreItem>
</file>

<file path=customXml/itemProps2.xml><?xml version="1.0" encoding="utf-8"?>
<ds:datastoreItem xmlns:ds="http://schemas.openxmlformats.org/officeDocument/2006/customXml" ds:itemID="{3EB704FF-E6BF-4D06-87AA-2A2ACB53DD3A}">
  <ds:schemaRefs>
    <ds:schemaRef ds:uri="http://schemas.microsoft.com/office/2006/metadata/properties"/>
    <ds:schemaRef ds:uri="http://schemas.microsoft.com/office/infopath/2007/PartnerControls"/>
    <ds:schemaRef ds:uri="3eb6dc10-eaa5-4b84-9328-75a0c1654f80"/>
    <ds:schemaRef ds:uri="4430388b-9995-4f8d-a26b-9c77a3b42371"/>
  </ds:schemaRefs>
</ds:datastoreItem>
</file>

<file path=customXml/itemProps3.xml><?xml version="1.0" encoding="utf-8"?>
<ds:datastoreItem xmlns:ds="http://schemas.openxmlformats.org/officeDocument/2006/customXml" ds:itemID="{144534EC-8FF4-4429-B72B-17759C0B2DEE}">
  <ds:schemaRefs>
    <ds:schemaRef ds:uri="http://schemas.microsoft.com/sharepoint/v3/contenttype/forms"/>
  </ds:schemaRefs>
</ds:datastoreItem>
</file>

<file path=customXml/itemProps4.xml><?xml version="1.0" encoding="utf-8"?>
<ds:datastoreItem xmlns:ds="http://schemas.openxmlformats.org/officeDocument/2006/customXml" ds:itemID="{F21EA676-9920-400D-8124-8DD7436C9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0388b-9995-4f8d-a26b-9c77a3b42371"/>
    <ds:schemaRef ds:uri="3eb6dc10-eaa5-4b84-9328-75a0c1654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d9cc43-f575-456e-8413-0c0903c67384}" enabled="0" method="" siteId="{42d9cc43-f575-456e-8413-0c0903c6738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3914</Words>
  <Characters>21960</Characters>
  <Application>Microsoft Office Word</Application>
  <DocSecurity>4</DocSecurity>
  <Lines>285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Ryan Richardson</cp:lastModifiedBy>
  <cp:revision>2</cp:revision>
  <dcterms:created xsi:type="dcterms:W3CDTF">2026-07-06T14:10:00Z</dcterms:created>
  <dcterms:modified xsi:type="dcterms:W3CDTF">2026-07-06T14:10:00Z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0x010100E61EBFFB27C3314EA28FB17B6D14E959</vt:lpwstr>
  </property>
  <property fmtid="{D5CDD505-2E9C-101B-9397-08002B2CF9AE}" pid="3" name="MSIP_Label_defa4170-0d19-0005-0004-bc88714345d2_Enabled">
    <vt:lpwstr>true</vt:lpwstr>
  </property>
  <property fmtid="{D5CDD505-2E9C-101B-9397-08002B2CF9AE}" pid="4" name="MSIP_Label_defa4170-0d19-0005-0004-bc88714345d2_SetDate">
    <vt:lpwstr>2026-03-16T14:48:02Z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238b374e-6172-4388-acb6-0032a837a835</vt:lpwstr>
  </property>
  <property fmtid="{D5CDD505-2E9C-101B-9397-08002B2CF9AE}" pid="8" name="MSIP_Label_defa4170-0d19-0005-0004-bc88714345d2_ActionId">
    <vt:lpwstr>522bc2c1-7cc2-4c9c-bab0-bbb9fa31d4af</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